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F22C9" w14:textId="77777777" w:rsidR="00070E42" w:rsidRDefault="00070E42" w:rsidP="00070E42">
      <w:pPr>
        <w:rPr>
          <w:rFonts w:ascii="Arial" w:eastAsia="Arial" w:hAnsi="Arial" w:cs="Arial"/>
          <w:b/>
          <w:color w:val="000000"/>
          <w:sz w:val="28"/>
          <w:szCs w:val="20"/>
          <w:u w:val="single"/>
        </w:rPr>
      </w:pPr>
      <w:r w:rsidRPr="0001771B">
        <w:rPr>
          <w:rFonts w:ascii="Arial" w:eastAsia="Arial" w:hAnsi="Arial" w:cs="Arial"/>
          <w:b/>
          <w:color w:val="000000"/>
          <w:sz w:val="28"/>
          <w:szCs w:val="20"/>
          <w:u w:val="single"/>
        </w:rPr>
        <w:t>For immediate release</w:t>
      </w:r>
    </w:p>
    <w:p w14:paraId="281D408F" w14:textId="6887A143" w:rsidR="002C14A1" w:rsidRDefault="002C14A1" w:rsidP="002C14A1">
      <w:pPr>
        <w:autoSpaceDE w:val="0"/>
        <w:autoSpaceDN w:val="0"/>
        <w:rPr>
          <w:rFonts w:ascii="Arial" w:hAnsi="Arial" w:cs="Arial"/>
          <w:b/>
          <w:bCs/>
          <w:sz w:val="32"/>
          <w:szCs w:val="32"/>
        </w:rPr>
      </w:pPr>
      <w:bookmarkStart w:id="0" w:name="_Hlk41033143"/>
    </w:p>
    <w:p w14:paraId="3375A288" w14:textId="116D1C01" w:rsidR="00E371D7" w:rsidRPr="00BD6A6D" w:rsidRDefault="00E371D7" w:rsidP="00E371D7">
      <w:pPr>
        <w:rPr>
          <w:rFonts w:ascii="Arial" w:hAnsi="Arial" w:cs="Arial"/>
          <w:b/>
          <w:sz w:val="32"/>
          <w:szCs w:val="32"/>
        </w:rPr>
      </w:pPr>
      <w:bookmarkStart w:id="1" w:name="_GoBack"/>
      <w:bookmarkEnd w:id="0"/>
      <w:r w:rsidRPr="00BD6A6D">
        <w:rPr>
          <w:rFonts w:ascii="Arial" w:hAnsi="Arial" w:cs="Arial"/>
          <w:b/>
          <w:sz w:val="32"/>
          <w:szCs w:val="32"/>
        </w:rPr>
        <w:t>Ranger’s Interior is Built for the</w:t>
      </w:r>
      <w:r w:rsidR="005903F6">
        <w:rPr>
          <w:rFonts w:ascii="Arial" w:hAnsi="Arial" w:cs="Arial"/>
          <w:b/>
          <w:sz w:val="32"/>
          <w:szCs w:val="32"/>
        </w:rPr>
        <w:t xml:space="preserve"> </w:t>
      </w:r>
      <w:r w:rsidRPr="00BD6A6D">
        <w:rPr>
          <w:rFonts w:ascii="Arial" w:hAnsi="Arial" w:cs="Arial"/>
          <w:b/>
          <w:sz w:val="32"/>
          <w:szCs w:val="32"/>
        </w:rPr>
        <w:t>Toughest Passengers</w:t>
      </w:r>
    </w:p>
    <w:p w14:paraId="42E8FE9E" w14:textId="77777777" w:rsidR="00E371D7" w:rsidRPr="00BD6A6D" w:rsidRDefault="00E371D7" w:rsidP="00E371D7">
      <w:pPr>
        <w:rPr>
          <w:rFonts w:ascii="Arial" w:hAnsi="Arial" w:cs="Arial"/>
          <w:b/>
          <w:bCs/>
          <w:sz w:val="32"/>
          <w:szCs w:val="32"/>
        </w:rPr>
      </w:pPr>
    </w:p>
    <w:p w14:paraId="24301C53" w14:textId="167A0908" w:rsidR="00E371D7" w:rsidRDefault="00E371D7" w:rsidP="00E371D7">
      <w:pPr>
        <w:rPr>
          <w:rFonts w:ascii="Arial" w:hAnsi="Arial" w:cs="Arial"/>
          <w:bCs/>
        </w:rPr>
      </w:pPr>
      <w:r w:rsidRPr="00E371D7">
        <w:rPr>
          <w:rFonts w:ascii="Arial" w:hAnsi="Arial" w:cs="Arial"/>
          <w:b/>
          <w:bCs/>
        </w:rPr>
        <w:t xml:space="preserve">DUBAI, UAE, October </w:t>
      </w:r>
      <w:r w:rsidR="00BA68E2">
        <w:rPr>
          <w:rFonts w:ascii="Arial" w:hAnsi="Arial" w:cs="Arial"/>
          <w:b/>
          <w:bCs/>
        </w:rPr>
        <w:t>2</w:t>
      </w:r>
      <w:r w:rsidR="00E333C8">
        <w:rPr>
          <w:rFonts w:ascii="Arial" w:hAnsi="Arial" w:cs="Arial"/>
          <w:b/>
          <w:bCs/>
        </w:rPr>
        <w:t>7</w:t>
      </w:r>
      <w:r w:rsidRPr="00E371D7">
        <w:rPr>
          <w:rFonts w:ascii="Arial" w:hAnsi="Arial" w:cs="Arial"/>
          <w:b/>
          <w:bCs/>
        </w:rPr>
        <w:t xml:space="preserve">, 2020 – </w:t>
      </w:r>
      <w:r w:rsidRPr="00E371D7">
        <w:rPr>
          <w:rFonts w:ascii="Arial" w:hAnsi="Arial" w:cs="Arial"/>
          <w:bCs/>
        </w:rPr>
        <w:t>Climbing mountain trails, hauling construction materials or driving your children to work, the Ford Ranger’s renowned versatility balances tough capabilities and performance with car-like refinement.</w:t>
      </w:r>
    </w:p>
    <w:p w14:paraId="05EF8B5B" w14:textId="77777777" w:rsidR="00E371D7" w:rsidRDefault="00E371D7" w:rsidP="00E371D7">
      <w:pPr>
        <w:rPr>
          <w:rFonts w:ascii="Arial" w:hAnsi="Arial" w:cs="Arial"/>
          <w:bCs/>
        </w:rPr>
      </w:pPr>
    </w:p>
    <w:p w14:paraId="7F7CCA9D" w14:textId="3D688D22" w:rsidR="00E371D7" w:rsidRPr="00E371D7" w:rsidRDefault="000175BB" w:rsidP="00E371D7">
      <w:pPr>
        <w:rPr>
          <w:rFonts w:ascii="Arial" w:hAnsi="Arial" w:cs="Arial"/>
        </w:rPr>
      </w:pPr>
      <w:r>
        <w:rPr>
          <w:rFonts w:ascii="Arial" w:hAnsi="Arial" w:cs="Arial"/>
          <w:bCs/>
        </w:rPr>
        <w:t>Much</w:t>
      </w:r>
      <w:r w:rsidR="00E371D7" w:rsidRPr="00E371D7">
        <w:rPr>
          <w:rFonts w:ascii="Arial" w:hAnsi="Arial" w:cs="Arial"/>
          <w:bCs/>
        </w:rPr>
        <w:t xml:space="preserve"> like the overall vehicle, the Ranger’s interior needs </w:t>
      </w:r>
      <w:r w:rsidR="00E371D7">
        <w:rPr>
          <w:rFonts w:ascii="Arial" w:hAnsi="Arial" w:cs="Arial"/>
          <w:bCs/>
        </w:rPr>
        <w:t xml:space="preserve">to </w:t>
      </w:r>
      <w:r w:rsidR="00E371D7" w:rsidRPr="00E371D7">
        <w:rPr>
          <w:rFonts w:ascii="Arial" w:hAnsi="Arial" w:cs="Arial"/>
          <w:bCs/>
        </w:rPr>
        <w:t xml:space="preserve">also balance high quality and durable materials with a comfortable and plush finish. </w:t>
      </w:r>
      <w:r w:rsidR="00E371D7" w:rsidRPr="00E371D7">
        <w:rPr>
          <w:rFonts w:ascii="Arial" w:hAnsi="Arial" w:cs="Arial"/>
        </w:rPr>
        <w:t xml:space="preserve">That’s why the design and engineering teams at Ford dedicate </w:t>
      </w:r>
      <w:r>
        <w:rPr>
          <w:rFonts w:ascii="Arial" w:hAnsi="Arial" w:cs="Arial"/>
        </w:rPr>
        <w:t xml:space="preserve">an enormous amount of </w:t>
      </w:r>
      <w:r w:rsidR="00E371D7" w:rsidRPr="00E371D7">
        <w:rPr>
          <w:rFonts w:ascii="Arial" w:hAnsi="Arial" w:cs="Arial"/>
        </w:rPr>
        <w:t xml:space="preserve">time to </w:t>
      </w:r>
      <w:r w:rsidR="00E371D7">
        <w:rPr>
          <w:rFonts w:ascii="Arial" w:hAnsi="Arial" w:cs="Arial"/>
        </w:rPr>
        <w:t xml:space="preserve">carefully selecting and </w:t>
      </w:r>
      <w:r w:rsidR="00E371D7" w:rsidRPr="00E371D7">
        <w:rPr>
          <w:rFonts w:ascii="Arial" w:hAnsi="Arial" w:cs="Arial"/>
        </w:rPr>
        <w:t>test</w:t>
      </w:r>
      <w:r w:rsidR="00E371D7">
        <w:rPr>
          <w:rFonts w:ascii="Arial" w:hAnsi="Arial" w:cs="Arial"/>
        </w:rPr>
        <w:t>ing</w:t>
      </w:r>
      <w:r w:rsidR="00E371D7" w:rsidRPr="00E371D7">
        <w:rPr>
          <w:rFonts w:ascii="Arial" w:hAnsi="Arial" w:cs="Arial"/>
        </w:rPr>
        <w:t xml:space="preserve"> the interior materials, ensuring they </w:t>
      </w:r>
      <w:r>
        <w:rPr>
          <w:rFonts w:ascii="Arial" w:hAnsi="Arial" w:cs="Arial"/>
        </w:rPr>
        <w:t xml:space="preserve">will withstand the </w:t>
      </w:r>
      <w:proofErr w:type="spellStart"/>
      <w:r>
        <w:rPr>
          <w:rFonts w:ascii="Arial" w:hAnsi="Arial" w:cs="Arial"/>
        </w:rPr>
        <w:t>rigours</w:t>
      </w:r>
      <w:proofErr w:type="spellEnd"/>
      <w:r>
        <w:rPr>
          <w:rFonts w:ascii="Arial" w:hAnsi="Arial" w:cs="Arial"/>
        </w:rPr>
        <w:t xml:space="preserve"> of hard work</w:t>
      </w:r>
      <w:r w:rsidR="00E371D7" w:rsidRPr="00E371D7">
        <w:rPr>
          <w:rFonts w:ascii="Arial" w:hAnsi="Arial" w:cs="Arial"/>
        </w:rPr>
        <w:t>.</w:t>
      </w:r>
      <w:r w:rsidR="00E371D7" w:rsidRPr="00E371D7">
        <w:rPr>
          <w:rFonts w:ascii="Arial" w:hAnsi="Arial" w:cs="Arial"/>
          <w:bCs/>
        </w:rPr>
        <w:t xml:space="preserve"> </w:t>
      </w:r>
    </w:p>
    <w:p w14:paraId="7175D35B" w14:textId="77777777" w:rsidR="00E371D7" w:rsidRPr="00E371D7" w:rsidRDefault="00E371D7" w:rsidP="00E371D7">
      <w:pPr>
        <w:rPr>
          <w:rFonts w:ascii="Arial" w:hAnsi="Arial" w:cs="Arial"/>
        </w:rPr>
      </w:pPr>
    </w:p>
    <w:p w14:paraId="503A40AB" w14:textId="53C2151A" w:rsidR="00E371D7" w:rsidRPr="00E371D7" w:rsidRDefault="000175BB" w:rsidP="00E371D7">
      <w:pPr>
        <w:rPr>
          <w:rFonts w:ascii="Arial" w:hAnsi="Arial" w:cs="Arial"/>
        </w:rPr>
      </w:pPr>
      <w:r>
        <w:rPr>
          <w:rFonts w:ascii="Arial" w:hAnsi="Arial" w:cs="Arial"/>
        </w:rPr>
        <w:t>Every</w:t>
      </w:r>
      <w:r w:rsidR="00E371D7" w:rsidRPr="00E371D7">
        <w:rPr>
          <w:rFonts w:ascii="Arial" w:hAnsi="Arial" w:cs="Arial"/>
        </w:rPr>
        <w:t xml:space="preserve"> Built Ford Tough</w:t>
      </w:r>
      <w:r>
        <w:rPr>
          <w:rFonts w:ascii="Arial" w:hAnsi="Arial" w:cs="Arial"/>
        </w:rPr>
        <w:t xml:space="preserve"> truck</w:t>
      </w:r>
      <w:r w:rsidR="00E371D7" w:rsidRPr="00E371D7">
        <w:rPr>
          <w:rFonts w:ascii="Arial" w:hAnsi="Arial" w:cs="Arial"/>
        </w:rPr>
        <w:t xml:space="preserve"> </w:t>
      </w:r>
      <w:r>
        <w:rPr>
          <w:rFonts w:ascii="Arial" w:hAnsi="Arial" w:cs="Arial"/>
        </w:rPr>
        <w:t xml:space="preserve">undergoes </w:t>
      </w:r>
      <w:r w:rsidR="00E371D7" w:rsidRPr="00E371D7">
        <w:rPr>
          <w:rFonts w:ascii="Arial" w:hAnsi="Arial" w:cs="Arial"/>
        </w:rPr>
        <w:t>battery of quality and durability test</w:t>
      </w:r>
      <w:r>
        <w:rPr>
          <w:rFonts w:ascii="Arial" w:hAnsi="Arial" w:cs="Arial"/>
        </w:rPr>
        <w:t>s well before it is approved for production</w:t>
      </w:r>
      <w:r w:rsidR="00E371D7" w:rsidRPr="00E371D7">
        <w:rPr>
          <w:rFonts w:ascii="Arial" w:hAnsi="Arial" w:cs="Arial"/>
        </w:rPr>
        <w:t>. This</w:t>
      </w:r>
      <w:r>
        <w:rPr>
          <w:rFonts w:ascii="Arial" w:hAnsi="Arial" w:cs="Arial"/>
        </w:rPr>
        <w:t xml:space="preserve"> attention to detail extends to the </w:t>
      </w:r>
      <w:r w:rsidR="00E371D7" w:rsidRPr="00E371D7">
        <w:rPr>
          <w:rFonts w:ascii="Arial" w:hAnsi="Arial" w:cs="Arial"/>
        </w:rPr>
        <w:t>interior materials for the Ranger. Since the Ranger customer’s lifestyle is a unique blend of work and play</w:t>
      </w:r>
      <w:r>
        <w:rPr>
          <w:rFonts w:ascii="Arial" w:hAnsi="Arial" w:cs="Arial"/>
        </w:rPr>
        <w:t>,</w:t>
      </w:r>
      <w:r w:rsidR="00E371D7" w:rsidRPr="00E371D7">
        <w:rPr>
          <w:rFonts w:ascii="Arial" w:hAnsi="Arial" w:cs="Arial"/>
        </w:rPr>
        <w:t xml:space="preserve"> the interior materials </w:t>
      </w:r>
      <w:r>
        <w:rPr>
          <w:rFonts w:ascii="Arial" w:hAnsi="Arial" w:cs="Arial"/>
        </w:rPr>
        <w:t>used in</w:t>
      </w:r>
      <w:r w:rsidR="00E371D7" w:rsidRPr="00E371D7">
        <w:rPr>
          <w:rFonts w:ascii="Arial" w:hAnsi="Arial" w:cs="Arial"/>
        </w:rPr>
        <w:t xml:space="preserve"> the Ford Ranger have been designed to handle everything customers can throw at them</w:t>
      </w:r>
      <w:r>
        <w:rPr>
          <w:rFonts w:ascii="Arial" w:hAnsi="Arial" w:cs="Arial"/>
        </w:rPr>
        <w:t xml:space="preserve">. The Ranger is designed to endure it all – whether that’s wear that comes from </w:t>
      </w:r>
      <w:r w:rsidR="00E371D7" w:rsidRPr="00E371D7">
        <w:rPr>
          <w:rFonts w:ascii="Arial" w:hAnsi="Arial" w:cs="Arial"/>
        </w:rPr>
        <w:t>tools</w:t>
      </w:r>
      <w:r>
        <w:rPr>
          <w:rFonts w:ascii="Arial" w:hAnsi="Arial" w:cs="Arial"/>
        </w:rPr>
        <w:t xml:space="preserve"> being dragged across the seats or other surfaces</w:t>
      </w:r>
      <w:r w:rsidR="00E371D7" w:rsidRPr="00E371D7">
        <w:rPr>
          <w:rFonts w:ascii="Arial" w:hAnsi="Arial" w:cs="Arial"/>
        </w:rPr>
        <w:t xml:space="preserve">, from </w:t>
      </w:r>
      <w:r w:rsidR="00D20996">
        <w:rPr>
          <w:rFonts w:ascii="Arial" w:hAnsi="Arial" w:cs="Arial"/>
        </w:rPr>
        <w:t xml:space="preserve">regular use on </w:t>
      </w:r>
      <w:r w:rsidR="00E371D7" w:rsidRPr="00E371D7">
        <w:rPr>
          <w:rFonts w:ascii="Arial" w:hAnsi="Arial" w:cs="Arial"/>
        </w:rPr>
        <w:t xml:space="preserve">extended road trips or the ultimate test— kids on their way to school. </w:t>
      </w:r>
    </w:p>
    <w:p w14:paraId="65CFCEA3" w14:textId="77777777" w:rsidR="00E371D7" w:rsidRPr="00E371D7" w:rsidRDefault="00E371D7" w:rsidP="00E371D7">
      <w:pPr>
        <w:rPr>
          <w:rFonts w:ascii="Arial" w:hAnsi="Arial" w:cs="Arial"/>
        </w:rPr>
      </w:pPr>
    </w:p>
    <w:p w14:paraId="70374058" w14:textId="13EFA419" w:rsidR="00E371D7" w:rsidRDefault="00E371D7" w:rsidP="00E371D7">
      <w:pPr>
        <w:rPr>
          <w:rFonts w:ascii="Arial" w:hAnsi="Arial" w:cs="Arial"/>
        </w:rPr>
      </w:pPr>
      <w:r w:rsidRPr="00E371D7">
        <w:rPr>
          <w:rFonts w:ascii="Arial" w:hAnsi="Arial" w:cs="Arial"/>
        </w:rPr>
        <w:t xml:space="preserve">Throughout the design process, Ford </w:t>
      </w:r>
      <w:r w:rsidR="00D20996">
        <w:rPr>
          <w:rFonts w:ascii="Arial" w:hAnsi="Arial" w:cs="Arial"/>
        </w:rPr>
        <w:t>subjects</w:t>
      </w:r>
      <w:r w:rsidRPr="00E371D7">
        <w:rPr>
          <w:rFonts w:ascii="Arial" w:hAnsi="Arial" w:cs="Arial"/>
        </w:rPr>
        <w:t xml:space="preserve"> hundreds of different materials to thousands of hours of testing to ensure they are not only tough enough to meet the standards expected of a truck used for demanding work but are also comfortable and at home in any environment.</w:t>
      </w:r>
    </w:p>
    <w:p w14:paraId="6B76FE17" w14:textId="4EFE9C3C" w:rsidR="00D20996" w:rsidRDefault="00D20996" w:rsidP="00E371D7">
      <w:pPr>
        <w:rPr>
          <w:rFonts w:ascii="Arial" w:hAnsi="Arial" w:cs="Arial"/>
        </w:rPr>
      </w:pPr>
    </w:p>
    <w:p w14:paraId="18BC8895" w14:textId="5815B325" w:rsidR="00D20996" w:rsidRPr="00E371D7" w:rsidRDefault="00D20996" w:rsidP="00E371D7">
      <w:pPr>
        <w:rPr>
          <w:rFonts w:ascii="Arial" w:hAnsi="Arial" w:cs="Arial"/>
        </w:rPr>
      </w:pPr>
      <w:r>
        <w:rPr>
          <w:rFonts w:ascii="Arial" w:hAnsi="Arial" w:cs="Arial"/>
        </w:rPr>
        <w:t xml:space="preserve">The design and engineering team use a variety of test to validate materials for use in the Ford Ranger. </w:t>
      </w:r>
      <w:r w:rsidR="00B8679D">
        <w:rPr>
          <w:rFonts w:ascii="Arial" w:hAnsi="Arial" w:cs="Arial"/>
        </w:rPr>
        <w:t>We’ve outlined just three of them below.</w:t>
      </w:r>
    </w:p>
    <w:p w14:paraId="12AC56D9" w14:textId="77777777" w:rsidR="00E371D7" w:rsidRPr="00E371D7" w:rsidRDefault="00E371D7" w:rsidP="00E371D7">
      <w:pPr>
        <w:rPr>
          <w:rFonts w:ascii="Arial" w:hAnsi="Arial" w:cs="Arial"/>
        </w:rPr>
      </w:pPr>
      <w:r w:rsidRPr="00E371D7">
        <w:rPr>
          <w:rFonts w:ascii="Arial" w:hAnsi="Arial" w:cs="Arial"/>
        </w:rPr>
        <w:t xml:space="preserve">  </w:t>
      </w:r>
    </w:p>
    <w:p w14:paraId="788C8571" w14:textId="77777777" w:rsidR="00E371D7" w:rsidRPr="00E371D7" w:rsidRDefault="00E371D7" w:rsidP="00E371D7">
      <w:pPr>
        <w:rPr>
          <w:rFonts w:ascii="Arial" w:hAnsi="Arial" w:cs="Arial"/>
          <w:b/>
        </w:rPr>
      </w:pPr>
      <w:r w:rsidRPr="00E371D7">
        <w:rPr>
          <w:rFonts w:ascii="Arial" w:hAnsi="Arial" w:cs="Arial"/>
          <w:b/>
        </w:rPr>
        <w:t>The Scratch Test</w:t>
      </w:r>
    </w:p>
    <w:p w14:paraId="41E82C3F" w14:textId="77777777" w:rsidR="00E371D7" w:rsidRPr="00E371D7" w:rsidRDefault="00E371D7" w:rsidP="00E371D7">
      <w:pPr>
        <w:rPr>
          <w:rFonts w:ascii="Arial" w:hAnsi="Arial" w:cs="Arial"/>
        </w:rPr>
      </w:pPr>
      <w:r w:rsidRPr="00E371D7">
        <w:rPr>
          <w:rFonts w:ascii="Arial" w:hAnsi="Arial" w:cs="Arial"/>
        </w:rPr>
        <w:t xml:space="preserve">The Ranger’s surfaces are designed to take a lot of abuse. Ford’s engineers have developed a series of ‘scratch tests’ that push the interior materials to their limits by applying varying levels of pressure. By studying the results, engineers </w:t>
      </w:r>
      <w:proofErr w:type="gramStart"/>
      <w:r w:rsidRPr="00E371D7">
        <w:rPr>
          <w:rFonts w:ascii="Arial" w:hAnsi="Arial" w:cs="Arial"/>
        </w:rPr>
        <w:t>are able to</w:t>
      </w:r>
      <w:proofErr w:type="gramEnd"/>
      <w:r w:rsidRPr="00E371D7">
        <w:rPr>
          <w:rFonts w:ascii="Arial" w:hAnsi="Arial" w:cs="Arial"/>
        </w:rPr>
        <w:t xml:space="preserve"> determine which materials are best suited for a lifetime of hard work with Ranger. </w:t>
      </w:r>
    </w:p>
    <w:p w14:paraId="02F651D2" w14:textId="77777777" w:rsidR="00E371D7" w:rsidRPr="00E371D7" w:rsidRDefault="00E371D7" w:rsidP="00E371D7">
      <w:pPr>
        <w:rPr>
          <w:rFonts w:ascii="Arial" w:hAnsi="Arial" w:cs="Arial"/>
        </w:rPr>
      </w:pPr>
    </w:p>
    <w:p w14:paraId="3EAD8C1A" w14:textId="77777777" w:rsidR="00E371D7" w:rsidRPr="00E371D7" w:rsidRDefault="00E371D7" w:rsidP="00E371D7">
      <w:pPr>
        <w:rPr>
          <w:rFonts w:ascii="Arial" w:hAnsi="Arial" w:cs="Arial"/>
          <w:b/>
        </w:rPr>
      </w:pPr>
      <w:r w:rsidRPr="00E371D7">
        <w:rPr>
          <w:rFonts w:ascii="Arial" w:hAnsi="Arial" w:cs="Arial"/>
          <w:b/>
        </w:rPr>
        <w:t>The Snag Test</w:t>
      </w:r>
    </w:p>
    <w:p w14:paraId="22E49EBC" w14:textId="77777777" w:rsidR="00E371D7" w:rsidRPr="00E371D7" w:rsidRDefault="00E371D7" w:rsidP="00E371D7">
      <w:pPr>
        <w:rPr>
          <w:rFonts w:ascii="Arial" w:hAnsi="Arial" w:cs="Arial"/>
        </w:rPr>
      </w:pPr>
      <w:r w:rsidRPr="00E371D7">
        <w:rPr>
          <w:rFonts w:ascii="Arial" w:hAnsi="Arial" w:cs="Arial"/>
        </w:rPr>
        <w:t xml:space="preserve">A versatile pick-up truck like the Ranger faces an endless list of objects that can potentially snag and damage interior fabrics. Keys, tools, boots, pets and pens are among the worst offenders. The snag test runs a metal ball with steel spikes, </w:t>
      </w:r>
      <w:proofErr w:type="gramStart"/>
      <w:r w:rsidRPr="00E371D7">
        <w:rPr>
          <w:rFonts w:ascii="Arial" w:hAnsi="Arial" w:cs="Arial"/>
        </w:rPr>
        <w:t>similar to</w:t>
      </w:r>
      <w:proofErr w:type="gramEnd"/>
      <w:r w:rsidRPr="00E371D7">
        <w:rPr>
          <w:rFonts w:ascii="Arial" w:hAnsi="Arial" w:cs="Arial"/>
        </w:rPr>
        <w:t xml:space="preserve"> a medieval mace, over the materials for hours on end to identify fabrics that are more likely to snag and tear. Only the most resilient materials make the cut.</w:t>
      </w:r>
    </w:p>
    <w:p w14:paraId="37AA623F" w14:textId="77777777" w:rsidR="00E371D7" w:rsidRPr="00E371D7" w:rsidRDefault="00E371D7" w:rsidP="00E371D7">
      <w:pPr>
        <w:rPr>
          <w:rFonts w:ascii="Arial" w:hAnsi="Arial" w:cs="Arial"/>
        </w:rPr>
      </w:pPr>
    </w:p>
    <w:p w14:paraId="1E87DD76" w14:textId="77777777" w:rsidR="00E371D7" w:rsidRPr="00E371D7" w:rsidRDefault="00E371D7" w:rsidP="00E371D7">
      <w:pPr>
        <w:rPr>
          <w:rFonts w:ascii="Arial" w:hAnsi="Arial" w:cs="Arial"/>
          <w:b/>
        </w:rPr>
      </w:pPr>
      <w:r w:rsidRPr="00E371D7">
        <w:rPr>
          <w:rFonts w:ascii="Arial" w:hAnsi="Arial" w:cs="Arial"/>
          <w:b/>
        </w:rPr>
        <w:t>The Stain Test</w:t>
      </w:r>
    </w:p>
    <w:p w14:paraId="5D47B1C9" w14:textId="77777777" w:rsidR="00E371D7" w:rsidRPr="00E371D7" w:rsidRDefault="00E371D7" w:rsidP="00E371D7">
      <w:pPr>
        <w:rPr>
          <w:rFonts w:ascii="Arial" w:hAnsi="Arial" w:cs="Arial"/>
        </w:rPr>
      </w:pPr>
      <w:r w:rsidRPr="00E371D7">
        <w:rPr>
          <w:rFonts w:ascii="Arial" w:hAnsi="Arial" w:cs="Arial"/>
        </w:rPr>
        <w:t>Accidental spills are unavoidable and the materials in the Ranger have been tested with some of the most commonly spilled staining liquids, including coffee, oil and ketchup. To pass this test, the stains must be able to be removed from the materials using simple household cleaning products. And don’t worry about your new jeans staining the seats either – engineers have made sure that any indigo dye that may rub off can be cleaned easily.</w:t>
      </w:r>
    </w:p>
    <w:p w14:paraId="227C5585" w14:textId="77777777" w:rsidR="00E371D7" w:rsidRPr="00E371D7" w:rsidRDefault="00E371D7" w:rsidP="00E371D7">
      <w:pPr>
        <w:rPr>
          <w:rFonts w:ascii="Arial" w:hAnsi="Arial" w:cs="Arial"/>
        </w:rPr>
      </w:pPr>
    </w:p>
    <w:p w14:paraId="16E99F91" w14:textId="6F7FF22D" w:rsidR="00E371D7" w:rsidRPr="00E371D7" w:rsidRDefault="00E371D7" w:rsidP="00E371D7">
      <w:pPr>
        <w:rPr>
          <w:rFonts w:ascii="Arial" w:hAnsi="Arial" w:cs="Arial"/>
        </w:rPr>
      </w:pPr>
      <w:r w:rsidRPr="00E371D7">
        <w:rPr>
          <w:rFonts w:ascii="Arial" w:hAnsi="Arial" w:cs="Arial"/>
        </w:rPr>
        <w:t xml:space="preserve">Ford understands that customers </w:t>
      </w:r>
      <w:r w:rsidR="000B5D31">
        <w:rPr>
          <w:rFonts w:ascii="Arial" w:hAnsi="Arial" w:cs="Arial"/>
        </w:rPr>
        <w:t>need</w:t>
      </w:r>
      <w:r w:rsidRPr="00E371D7">
        <w:rPr>
          <w:rFonts w:ascii="Arial" w:hAnsi="Arial" w:cs="Arial"/>
        </w:rPr>
        <w:t xml:space="preserve"> to adjust to the unique challenges their environment presents every day. The recent rise in the use of alcohol-based hand sanitizers - which may have once caused issues for interior trim – is one such case. Thanks to continuous testing, Ford engineers use protective coatings on the interior trim to ensure they can withstand the damaging hand sanitizer residue which meets the trim when customers touch them.</w:t>
      </w:r>
    </w:p>
    <w:p w14:paraId="1B9B45C2" w14:textId="77777777" w:rsidR="00E371D7" w:rsidRPr="00E371D7" w:rsidRDefault="00E371D7" w:rsidP="00E371D7">
      <w:pPr>
        <w:rPr>
          <w:rFonts w:ascii="Arial" w:hAnsi="Arial" w:cs="Arial"/>
        </w:rPr>
      </w:pPr>
    </w:p>
    <w:p w14:paraId="2ECFF347" w14:textId="77777777" w:rsidR="00E371D7" w:rsidRPr="00E371D7" w:rsidRDefault="00E371D7" w:rsidP="00E371D7">
      <w:pPr>
        <w:rPr>
          <w:rFonts w:ascii="Arial" w:hAnsi="Arial" w:cs="Arial"/>
        </w:rPr>
      </w:pPr>
      <w:r w:rsidRPr="00E371D7">
        <w:rPr>
          <w:rFonts w:ascii="Arial" w:hAnsi="Arial" w:cs="Arial"/>
        </w:rPr>
        <w:t xml:space="preserve">Ford’s material tests are designed to simulate years of use and abuse long before customers get their hands on them. Throughout the process, hundreds of materials are rejected for not meeting the high standards demanded by Ranger customers and set by the engineering team. </w:t>
      </w:r>
    </w:p>
    <w:bookmarkEnd w:id="1"/>
    <w:p w14:paraId="59B5EE26" w14:textId="46422C54" w:rsidR="002C14A1" w:rsidRDefault="002C14A1" w:rsidP="00256EB6">
      <w:pPr>
        <w:rPr>
          <w:rFonts w:ascii="Arial" w:hAnsi="Arial" w:cs="Arial"/>
        </w:rPr>
      </w:pPr>
    </w:p>
    <w:p w14:paraId="07DADAE6" w14:textId="77777777" w:rsidR="0043459E" w:rsidRDefault="002C14A1" w:rsidP="0043459E">
      <w:pPr>
        <w:jc w:val="center"/>
        <w:rPr>
          <w:rFonts w:ascii="Arial" w:hAnsi="Arial" w:cs="Arial"/>
        </w:rPr>
      </w:pPr>
      <w:r w:rsidRPr="005A357F">
        <w:rPr>
          <w:rFonts w:ascii="Arial" w:hAnsi="Arial" w:cs="Arial"/>
        </w:rPr>
        <w:t># # #</w:t>
      </w:r>
    </w:p>
    <w:p w14:paraId="496D69EA" w14:textId="2A653624" w:rsidR="00835191" w:rsidRPr="0043459E" w:rsidRDefault="00070E42" w:rsidP="0043459E">
      <w:pPr>
        <w:jc w:val="center"/>
        <w:rPr>
          <w:rFonts w:ascii="Arial" w:hAnsi="Arial" w:cs="Arial"/>
        </w:rPr>
      </w:pPr>
      <w:r w:rsidRPr="008909C7">
        <w:rPr>
          <w:rFonts w:ascii="Arial" w:hAnsi="Arial" w:cs="Arial"/>
          <w:sz w:val="24"/>
          <w:szCs w:val="24"/>
          <w:lang w:val="en-GB"/>
        </w:rPr>
        <w:tab/>
      </w:r>
      <w:r w:rsidRPr="008909C7">
        <w:rPr>
          <w:rFonts w:ascii="Arial" w:hAnsi="Arial" w:cs="Arial"/>
          <w:sz w:val="24"/>
          <w:szCs w:val="24"/>
          <w:lang w:val="en-GB"/>
        </w:rPr>
        <w:tab/>
      </w:r>
    </w:p>
    <w:p w14:paraId="19A63051" w14:textId="3F377E6E" w:rsidR="00A02FF6" w:rsidRPr="00F735FC" w:rsidRDefault="00B65091" w:rsidP="00A02FF6">
      <w:pPr>
        <w:rPr>
          <w:rFonts w:asciiTheme="minorBidi" w:hAnsiTheme="minorBidi" w:cstheme="minorBidi"/>
          <w:sz w:val="20"/>
          <w:szCs w:val="20"/>
        </w:rPr>
      </w:pPr>
      <w:r w:rsidRPr="0043459E">
        <w:rPr>
          <w:rFonts w:asciiTheme="minorBidi" w:hAnsiTheme="minorBidi" w:cstheme="minorBidi"/>
          <w:b/>
          <w:i/>
          <w:sz w:val="20"/>
          <w:szCs w:val="20"/>
        </w:rPr>
        <w:t>About Ford Motor Company</w:t>
      </w:r>
      <w:r w:rsidRPr="00F735FC">
        <w:rPr>
          <w:rFonts w:asciiTheme="minorBidi" w:hAnsiTheme="minorBidi" w:cstheme="minorBidi"/>
          <w:i/>
          <w:sz w:val="20"/>
          <w:szCs w:val="20"/>
        </w:rPr>
        <w:br/>
        <w:t>Ford Motor Company (NYSE: F) 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w:t>
      </w:r>
      <w:r w:rsidRPr="00F735FC">
        <w:rPr>
          <w:rFonts w:asciiTheme="minorBidi" w:hAnsiTheme="minorBidi" w:cstheme="minorBidi"/>
          <w:i/>
          <w:iCs/>
          <w:sz w:val="20"/>
          <w:szCs w:val="20"/>
        </w:rPr>
        <w:t>; mobility solutions, including self-driving services; and connected services. </w:t>
      </w:r>
      <w:r w:rsidRPr="00F735FC">
        <w:rPr>
          <w:rFonts w:asciiTheme="minorBidi" w:hAnsiTheme="minorBidi" w:cstheme="minorBidi"/>
          <w:i/>
          <w:sz w:val="20"/>
          <w:szCs w:val="20"/>
        </w:rPr>
        <w:t xml:space="preserve">Ford employs approximately 188,000 people worldwide. For more information regarding Ford, its products and Ford Motor Credit Company, please visit </w:t>
      </w:r>
      <w:hyperlink r:id="rId7" w:history="1">
        <w:r w:rsidRPr="00F735FC">
          <w:rPr>
            <w:rStyle w:val="Hyperlink"/>
            <w:rFonts w:asciiTheme="minorBidi" w:hAnsiTheme="minorBidi" w:cstheme="minorBidi"/>
            <w:i/>
            <w:sz w:val="20"/>
            <w:szCs w:val="20"/>
          </w:rPr>
          <w:t>www.corporate.ford.com</w:t>
        </w:r>
      </w:hyperlink>
      <w:r w:rsidRPr="00F735FC">
        <w:rPr>
          <w:rFonts w:asciiTheme="minorBidi" w:hAnsiTheme="minorBidi" w:cstheme="minorBidi"/>
          <w:i/>
          <w:sz w:val="20"/>
          <w:szCs w:val="20"/>
        </w:rPr>
        <w:t>.​​</w:t>
      </w:r>
      <w:r w:rsidR="00A02FF6" w:rsidRPr="00F735FC">
        <w:rPr>
          <w:rFonts w:asciiTheme="minorBidi" w:hAnsiTheme="minorBidi" w:cstheme="minorBidi"/>
          <w:i/>
          <w:sz w:val="20"/>
          <w:szCs w:val="20"/>
        </w:rPr>
        <w:br/>
      </w:r>
    </w:p>
    <w:tbl>
      <w:tblPr>
        <w:tblW w:w="8790" w:type="dxa"/>
        <w:tblLayout w:type="fixed"/>
        <w:tblLook w:val="04A0" w:firstRow="1" w:lastRow="0" w:firstColumn="1" w:lastColumn="0" w:noHBand="0" w:noVBand="1"/>
      </w:tblPr>
      <w:tblGrid>
        <w:gridCol w:w="1190"/>
        <w:gridCol w:w="3629"/>
        <w:gridCol w:w="572"/>
        <w:gridCol w:w="3399"/>
      </w:tblGrid>
      <w:tr w:rsidR="00A02FF6" w:rsidRPr="00F735FC" w14:paraId="4DC498AF" w14:textId="77777777" w:rsidTr="0067022D">
        <w:trPr>
          <w:trHeight w:val="490"/>
        </w:trPr>
        <w:tc>
          <w:tcPr>
            <w:tcW w:w="1188" w:type="dxa"/>
            <w:hideMark/>
          </w:tcPr>
          <w:p w14:paraId="1798518B"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r w:rsidRPr="00F735FC">
              <w:rPr>
                <w:rFonts w:asciiTheme="minorBidi" w:eastAsia="Times New Roman" w:hAnsiTheme="minorBidi" w:cstheme="minorBidi"/>
                <w:b/>
                <w:bCs/>
                <w:iCs/>
                <w:color w:val="000000"/>
                <w:sz w:val="20"/>
                <w:szCs w:val="20"/>
                <w:lang w:val="en-GB"/>
              </w:rPr>
              <w:t>Contacts:</w:t>
            </w:r>
          </w:p>
        </w:tc>
        <w:tc>
          <w:tcPr>
            <w:tcW w:w="3627" w:type="dxa"/>
            <w:hideMark/>
          </w:tcPr>
          <w:p w14:paraId="497D0B3A"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r w:rsidRPr="00F735FC">
              <w:rPr>
                <w:rFonts w:asciiTheme="minorBidi" w:eastAsia="Times New Roman" w:hAnsiTheme="minorBidi" w:cstheme="minorBidi"/>
                <w:color w:val="000000"/>
                <w:sz w:val="20"/>
                <w:szCs w:val="20"/>
                <w:lang w:val="en-GB"/>
              </w:rPr>
              <w:t>Rania Al-Shurafa</w:t>
            </w:r>
            <w:r w:rsidRPr="00F735FC">
              <w:rPr>
                <w:rFonts w:asciiTheme="minorBidi" w:eastAsia="Times New Roman" w:hAnsiTheme="minorBidi" w:cstheme="minorBidi"/>
                <w:color w:val="000000"/>
                <w:sz w:val="20"/>
                <w:szCs w:val="20"/>
                <w:lang w:val="en-GB"/>
              </w:rPr>
              <w:br/>
              <w:t>Brand and Product Communications</w:t>
            </w:r>
            <w:r w:rsidRPr="00F735FC">
              <w:rPr>
                <w:rFonts w:asciiTheme="minorBidi" w:eastAsia="Times New Roman" w:hAnsiTheme="minorBidi" w:cstheme="minorBidi"/>
                <w:color w:val="000000"/>
                <w:sz w:val="20"/>
                <w:szCs w:val="20"/>
                <w:lang w:val="en-GB"/>
              </w:rPr>
              <w:br/>
              <w:t xml:space="preserve">Ford Direct Markets </w:t>
            </w:r>
          </w:p>
        </w:tc>
        <w:tc>
          <w:tcPr>
            <w:tcW w:w="572" w:type="dxa"/>
          </w:tcPr>
          <w:p w14:paraId="5D247FB8"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p>
        </w:tc>
        <w:tc>
          <w:tcPr>
            <w:tcW w:w="3397" w:type="dxa"/>
            <w:hideMark/>
          </w:tcPr>
          <w:p w14:paraId="5C4492E7" w14:textId="77777777" w:rsidR="00A02FF6" w:rsidRPr="00F735FC" w:rsidRDefault="00A02FF6" w:rsidP="0067022D">
            <w:pPr>
              <w:spacing w:line="252" w:lineRule="auto"/>
              <w:rPr>
                <w:rFonts w:asciiTheme="minorBidi" w:hAnsiTheme="minorBidi" w:cstheme="minorBidi"/>
                <w:color w:val="000000"/>
                <w:sz w:val="20"/>
                <w:szCs w:val="20"/>
                <w:lang w:val="en-GB"/>
              </w:rPr>
            </w:pPr>
            <w:r w:rsidRPr="00F735FC">
              <w:rPr>
                <w:rFonts w:asciiTheme="minorBidi" w:hAnsiTheme="minorBidi" w:cstheme="minorBidi"/>
                <w:color w:val="000000"/>
                <w:sz w:val="20"/>
                <w:szCs w:val="20"/>
                <w:lang w:val="en-GB"/>
              </w:rPr>
              <w:t>Jemma Chalcroft</w:t>
            </w:r>
            <w:r w:rsidRPr="00F735FC">
              <w:rPr>
                <w:rFonts w:asciiTheme="minorBidi" w:hAnsiTheme="minorBidi" w:cstheme="minorBidi"/>
                <w:color w:val="000000"/>
                <w:sz w:val="20"/>
                <w:szCs w:val="20"/>
                <w:lang w:val="en-GB"/>
              </w:rPr>
              <w:br/>
              <w:t>Associate Director</w:t>
            </w:r>
            <w:r w:rsidRPr="00F735FC">
              <w:rPr>
                <w:rFonts w:asciiTheme="minorBidi" w:hAnsiTheme="minorBidi" w:cstheme="minorBidi"/>
                <w:color w:val="000000"/>
                <w:sz w:val="20"/>
                <w:szCs w:val="20"/>
                <w:lang w:val="en-GB"/>
              </w:rPr>
              <w:br/>
              <w:t>ASDA’A BCW</w:t>
            </w:r>
          </w:p>
        </w:tc>
      </w:tr>
      <w:tr w:rsidR="00A02FF6" w:rsidRPr="00F735FC" w14:paraId="29AA86FB" w14:textId="77777777" w:rsidTr="0067022D">
        <w:trPr>
          <w:trHeight w:val="423"/>
        </w:trPr>
        <w:tc>
          <w:tcPr>
            <w:tcW w:w="1188" w:type="dxa"/>
          </w:tcPr>
          <w:p w14:paraId="0A225994"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p>
        </w:tc>
        <w:tc>
          <w:tcPr>
            <w:tcW w:w="3627" w:type="dxa"/>
            <w:hideMark/>
          </w:tcPr>
          <w:p w14:paraId="62D33ABC"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r w:rsidRPr="00F735FC">
              <w:rPr>
                <w:rFonts w:asciiTheme="minorBidi" w:eastAsia="Times New Roman" w:hAnsiTheme="minorBidi" w:cstheme="minorBidi"/>
                <w:color w:val="000000"/>
                <w:sz w:val="20"/>
                <w:szCs w:val="20"/>
                <w:lang w:val="en-GB"/>
              </w:rPr>
              <w:t>971-50-362-7791</w:t>
            </w:r>
          </w:p>
        </w:tc>
        <w:tc>
          <w:tcPr>
            <w:tcW w:w="572" w:type="dxa"/>
          </w:tcPr>
          <w:p w14:paraId="5C81326F"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p>
        </w:tc>
        <w:tc>
          <w:tcPr>
            <w:tcW w:w="3397" w:type="dxa"/>
            <w:hideMark/>
          </w:tcPr>
          <w:p w14:paraId="6378BAFE" w14:textId="77777777" w:rsidR="00A02FF6" w:rsidRPr="00F735FC" w:rsidRDefault="00A02FF6" w:rsidP="0067022D">
            <w:pPr>
              <w:spacing w:line="256" w:lineRule="auto"/>
              <w:rPr>
                <w:rFonts w:asciiTheme="minorBidi" w:eastAsia="Times New Roman" w:hAnsiTheme="minorBidi" w:cstheme="minorBidi"/>
                <w:color w:val="000000"/>
                <w:sz w:val="20"/>
                <w:szCs w:val="20"/>
                <w:lang w:val="en-GB"/>
              </w:rPr>
            </w:pPr>
            <w:r w:rsidRPr="00F735FC">
              <w:rPr>
                <w:rFonts w:asciiTheme="minorBidi" w:hAnsiTheme="minorBidi" w:cstheme="minorBidi"/>
                <w:color w:val="000000"/>
                <w:sz w:val="20"/>
                <w:szCs w:val="20"/>
                <w:lang w:val="en-GB"/>
              </w:rPr>
              <w:t>971-55-614-6441</w:t>
            </w:r>
          </w:p>
        </w:tc>
      </w:tr>
      <w:tr w:rsidR="00A02FF6" w:rsidRPr="00F735FC" w14:paraId="10228D7A" w14:textId="77777777" w:rsidTr="0067022D">
        <w:tc>
          <w:tcPr>
            <w:tcW w:w="1188" w:type="dxa"/>
          </w:tcPr>
          <w:p w14:paraId="0E090375" w14:textId="77777777" w:rsidR="00A02FF6" w:rsidRPr="00F735FC" w:rsidRDefault="00A02FF6" w:rsidP="0067022D">
            <w:pPr>
              <w:spacing w:line="256" w:lineRule="auto"/>
              <w:rPr>
                <w:rStyle w:val="Hyperlink"/>
                <w:rFonts w:asciiTheme="minorBidi" w:hAnsiTheme="minorBidi" w:cstheme="minorBidi"/>
                <w:sz w:val="20"/>
                <w:szCs w:val="20"/>
              </w:rPr>
            </w:pPr>
          </w:p>
        </w:tc>
        <w:tc>
          <w:tcPr>
            <w:tcW w:w="3627" w:type="dxa"/>
          </w:tcPr>
          <w:p w14:paraId="0AD662CB" w14:textId="77777777" w:rsidR="00A02FF6" w:rsidRPr="00F735FC" w:rsidRDefault="003754A1" w:rsidP="0067022D">
            <w:pPr>
              <w:spacing w:line="256" w:lineRule="auto"/>
              <w:rPr>
                <w:rStyle w:val="Hyperlink"/>
                <w:rFonts w:asciiTheme="minorBidi" w:eastAsia="Times New Roman" w:hAnsiTheme="minorBidi" w:cstheme="minorBidi"/>
                <w:sz w:val="20"/>
                <w:szCs w:val="20"/>
                <w:lang w:val="en-GB"/>
              </w:rPr>
            </w:pPr>
            <w:hyperlink r:id="rId8" w:history="1">
              <w:r w:rsidR="00A02FF6" w:rsidRPr="00F735FC">
                <w:rPr>
                  <w:rStyle w:val="Hyperlink"/>
                  <w:rFonts w:asciiTheme="minorBidi" w:eastAsia="Times New Roman" w:hAnsiTheme="minorBidi" w:cstheme="minorBidi"/>
                  <w:sz w:val="20"/>
                  <w:szCs w:val="20"/>
                  <w:lang w:val="en-GB"/>
                </w:rPr>
                <w:t>rania.shurafa@ford.com</w:t>
              </w:r>
            </w:hyperlink>
          </w:p>
          <w:p w14:paraId="5D98BD91" w14:textId="77777777" w:rsidR="00A02FF6" w:rsidRPr="00F735FC" w:rsidRDefault="00A02FF6" w:rsidP="0067022D">
            <w:pPr>
              <w:spacing w:line="256" w:lineRule="auto"/>
              <w:rPr>
                <w:rStyle w:val="Hyperlink"/>
                <w:rFonts w:asciiTheme="minorBidi" w:hAnsiTheme="minorBidi" w:cstheme="minorBidi"/>
                <w:sz w:val="20"/>
                <w:szCs w:val="20"/>
                <w:highlight w:val="yellow"/>
                <w:lang w:val="en-GB"/>
              </w:rPr>
            </w:pPr>
          </w:p>
        </w:tc>
        <w:tc>
          <w:tcPr>
            <w:tcW w:w="572" w:type="dxa"/>
          </w:tcPr>
          <w:p w14:paraId="47AD49E1" w14:textId="77777777" w:rsidR="00A02FF6" w:rsidRPr="00F735FC" w:rsidRDefault="00A02FF6" w:rsidP="0067022D">
            <w:pPr>
              <w:spacing w:line="256" w:lineRule="auto"/>
              <w:rPr>
                <w:rFonts w:asciiTheme="minorBidi" w:eastAsia="Times New Roman" w:hAnsiTheme="minorBidi" w:cstheme="minorBidi"/>
                <w:color w:val="000000"/>
                <w:sz w:val="20"/>
                <w:szCs w:val="20"/>
              </w:rPr>
            </w:pPr>
          </w:p>
        </w:tc>
        <w:tc>
          <w:tcPr>
            <w:tcW w:w="3397" w:type="dxa"/>
            <w:hideMark/>
          </w:tcPr>
          <w:p w14:paraId="5DF80D49" w14:textId="77777777" w:rsidR="00A02FF6" w:rsidRPr="00F735FC" w:rsidRDefault="003754A1" w:rsidP="0067022D">
            <w:pPr>
              <w:spacing w:line="256" w:lineRule="auto"/>
              <w:rPr>
                <w:rFonts w:asciiTheme="minorBidi" w:eastAsia="Times New Roman" w:hAnsiTheme="minorBidi" w:cstheme="minorBidi"/>
                <w:color w:val="000000"/>
                <w:sz w:val="20"/>
                <w:szCs w:val="20"/>
                <w:lang w:val="en-GB"/>
              </w:rPr>
            </w:pPr>
            <w:hyperlink r:id="rId9" w:history="1">
              <w:r w:rsidR="00A02FF6" w:rsidRPr="00F735FC">
                <w:rPr>
                  <w:rStyle w:val="Hyperlink"/>
                  <w:rFonts w:asciiTheme="minorBidi" w:hAnsiTheme="minorBidi" w:cstheme="minorBidi"/>
                  <w:sz w:val="20"/>
                  <w:szCs w:val="20"/>
                  <w:lang w:val="en-GB"/>
                </w:rPr>
                <w:t>jemma.chalcroft@bcw-global.com</w:t>
              </w:r>
            </w:hyperlink>
          </w:p>
        </w:tc>
      </w:tr>
    </w:tbl>
    <w:p w14:paraId="2D6093CC" w14:textId="77777777" w:rsidR="00467DCC" w:rsidRDefault="00467DCC" w:rsidP="00A02FF6">
      <w:pPr>
        <w:jc w:val="both"/>
      </w:pPr>
    </w:p>
    <w:sectPr w:rsidR="00467DCC" w:rsidSect="008A33DB">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1F4B4" w14:textId="77777777" w:rsidR="003754A1" w:rsidRDefault="003754A1" w:rsidP="00070E42">
      <w:r>
        <w:separator/>
      </w:r>
    </w:p>
  </w:endnote>
  <w:endnote w:type="continuationSeparator" w:id="0">
    <w:p w14:paraId="4CFAE0F2" w14:textId="77777777" w:rsidR="003754A1" w:rsidRDefault="003754A1" w:rsidP="0007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135D8" w14:textId="77777777" w:rsidR="007A0506" w:rsidRDefault="007A0506" w:rsidP="007A0506">
    <w:pPr>
      <w:pStyle w:val="Footer"/>
      <w:tabs>
        <w:tab w:val="left" w:pos="660"/>
        <w:tab w:val="center" w:pos="4680"/>
      </w:tabs>
      <w:rPr>
        <w:rFonts w:eastAsia="Calibri" w:cs="Arial"/>
        <w:sz w:val="18"/>
        <w:szCs w:val="18"/>
      </w:rPr>
    </w:pPr>
    <w:r>
      <w:rPr>
        <w:rFonts w:eastAsia="Calibri" w:cs="Arial"/>
        <w:sz w:val="18"/>
        <w:szCs w:val="18"/>
      </w:rPr>
      <w:tab/>
    </w:r>
    <w:r w:rsidRPr="00DB6D9B">
      <w:rPr>
        <w:rFonts w:eastAsia="Calibri" w:cs="Arial"/>
        <w:sz w:val="18"/>
        <w:szCs w:val="18"/>
      </w:rPr>
      <w:t xml:space="preserve">For news releases, related materials and high-resolution photos and video, visit </w:t>
    </w:r>
    <w:hyperlink r:id="rId1" w:history="1">
      <w:r w:rsidRPr="00DB6D9B">
        <w:rPr>
          <w:rFonts w:eastAsia="Calibri" w:cs="Arial"/>
          <w:color w:val="0000FF"/>
          <w:sz w:val="18"/>
          <w:szCs w:val="18"/>
          <w:u w:val="single"/>
        </w:rPr>
        <w:t>www.media.ford.com</w:t>
      </w:r>
    </w:hyperlink>
    <w:r w:rsidRPr="00DB6D9B">
      <w:rPr>
        <w:rFonts w:eastAsia="Calibri" w:cs="Arial"/>
        <w:sz w:val="18"/>
        <w:szCs w:val="18"/>
      </w:rPr>
      <w:t xml:space="preserve">.  </w:t>
    </w:r>
  </w:p>
  <w:p w14:paraId="4F9B8B97" w14:textId="77777777" w:rsidR="007A0506" w:rsidRDefault="007A0506" w:rsidP="007A0506">
    <w:pPr>
      <w:pStyle w:val="Footer"/>
      <w:jc w:val="center"/>
      <w:rPr>
        <w:rFonts w:eastAsia="Calibri" w:cs="Arial"/>
        <w:sz w:val="18"/>
        <w:szCs w:val="18"/>
      </w:rPr>
    </w:pPr>
    <w:r w:rsidRPr="00DD2F1F">
      <w:rPr>
        <w:noProof/>
      </w:rPr>
      <mc:AlternateContent>
        <mc:Choice Requires="wps">
          <w:drawing>
            <wp:anchor distT="0" distB="0" distL="114300" distR="114300" simplePos="0" relativeHeight="251671552" behindDoc="0" locked="0" layoutInCell="1" allowOverlap="1" wp14:anchorId="4786EC18" wp14:editId="1E1C2D83">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75B0" w14:textId="77777777" w:rsidR="007A0506" w:rsidRDefault="007A0506" w:rsidP="007A0506">
                          <w:pPr>
                            <w:pStyle w:val="Footer"/>
                            <w:tabs>
                              <w:tab w:val="center" w:pos="1890"/>
                            </w:tabs>
                            <w:jc w:val="center"/>
                            <w:rPr>
                              <w:rFonts w:ascii="Arial" w:hAnsi="Arial" w:cs="Arial"/>
                              <w:sz w:val="18"/>
                              <w:szCs w:val="18"/>
                            </w:rPr>
                          </w:pPr>
                          <w:r w:rsidRPr="00DA1427">
                            <w:rPr>
                              <w:noProof/>
                            </w:rPr>
                            <w:drawing>
                              <wp:inline distT="0" distB="0" distL="0" distR="0" wp14:anchorId="75711394" wp14:editId="0E091E6A">
                                <wp:extent cx="308314" cy="308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3D2CE55" w14:textId="77777777" w:rsidR="007A0506" w:rsidRPr="007B09ED" w:rsidRDefault="007A0506" w:rsidP="007A0506">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6EC18" id="_x0000_t202" coordsize="21600,21600" o:spt="202" path="m,l,21600r21600,l21600,xe">
              <v:stroke joinstyle="miter"/>
              <v:path gradientshapeok="t" o:connecttype="rect"/>
            </v:shapetype>
            <v:shape id="Text Box 2" o:spid="_x0000_s1026" type="#_x0000_t202" href="http://www.instagram.com/ford" style="position:absolute;left:0;text-align:left;margin-left:352.5pt;margin-top:7.95pt;width:70.8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" o:button="t" filled="f" stroked="f">
              <v:fill o:detectmouseclick="t"/>
              <v:textbox inset="0,0,0,0">
                <w:txbxContent>
                  <w:p w14:paraId="7B7F75B0" w14:textId="77777777" w:rsidR="007A0506" w:rsidRDefault="007A0506" w:rsidP="007A0506">
                    <w:pPr>
                      <w:pStyle w:val="Footer"/>
                      <w:tabs>
                        <w:tab w:val="center" w:pos="1890"/>
                      </w:tabs>
                      <w:jc w:val="center"/>
                      <w:rPr>
                        <w:rFonts w:ascii="Arial" w:hAnsi="Arial" w:cs="Arial"/>
                        <w:sz w:val="18"/>
                        <w:szCs w:val="18"/>
                      </w:rPr>
                    </w:pPr>
                    <w:r w:rsidRPr="00DA1427">
                      <w:rPr>
                        <w:noProof/>
                      </w:rPr>
                      <w:drawing>
                        <wp:inline distT="0" distB="0" distL="0" distR="0" wp14:anchorId="75711394" wp14:editId="0E091E6A">
                          <wp:extent cx="308314" cy="3083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3D2CE55" w14:textId="77777777" w:rsidR="007A0506" w:rsidRPr="007B09ED" w:rsidRDefault="007A0506" w:rsidP="007A0506">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v:textbox>
              <w10:wrap type="tight"/>
            </v:shape>
          </w:pict>
        </mc:Fallback>
      </mc:AlternateContent>
    </w:r>
    <w:r w:rsidRPr="00DD2F1F">
      <w:rPr>
        <w:noProof/>
      </w:rPr>
      <mc:AlternateContent>
        <mc:Choice Requires="wps">
          <w:drawing>
            <wp:anchor distT="0" distB="0" distL="114300" distR="114300" simplePos="0" relativeHeight="251672576" behindDoc="0" locked="0" layoutInCell="1" allowOverlap="1" wp14:anchorId="3A0AB76F" wp14:editId="482BE3AF">
              <wp:simplePos x="0" y="0"/>
              <wp:positionH relativeFrom="column">
                <wp:posOffset>3514725</wp:posOffset>
              </wp:positionH>
              <wp:positionV relativeFrom="paragraph">
                <wp:posOffset>99695</wp:posOffset>
              </wp:positionV>
              <wp:extent cx="838200" cy="619125"/>
              <wp:effectExtent l="0" t="0" r="0" b="9525"/>
              <wp:wrapTight wrapText="bothSides">
                <wp:wrapPolygon edited="0">
                  <wp:start x="0" y="0"/>
                  <wp:lineTo x="0" y="21268"/>
                  <wp:lineTo x="21109" y="21268"/>
                  <wp:lineTo x="21109" y="0"/>
                  <wp:lineTo x="0" y="0"/>
                </wp:wrapPolygon>
              </wp:wrapTight>
              <wp:docPr id="4"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6F8C" w14:textId="77777777" w:rsidR="007A0506" w:rsidRPr="00C14B0C" w:rsidRDefault="007A0506" w:rsidP="007A0506">
                          <w:pPr>
                            <w:pStyle w:val="Footer"/>
                            <w:tabs>
                              <w:tab w:val="center" w:pos="630"/>
                              <w:tab w:val="center" w:pos="1890"/>
                            </w:tabs>
                            <w:jc w:val="center"/>
                            <w:rPr>
                              <w:rFonts w:ascii="Arial" w:hAnsi="Arial" w:cs="Arial"/>
                            </w:rPr>
                          </w:pPr>
                          <w:r w:rsidRPr="00C14B0C">
                            <w:rPr>
                              <w:noProof/>
                              <w:sz w:val="28"/>
                              <w:szCs w:val="28"/>
                            </w:rPr>
                            <w:drawing>
                              <wp:inline distT="0" distB="0" distL="0" distR="0" wp14:anchorId="5EA485DC" wp14:editId="68B0442D">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32419B0" w14:textId="77777777" w:rsidR="007A0506" w:rsidRPr="00C14B0C" w:rsidRDefault="003754A1" w:rsidP="007A0506">
                          <w:pPr>
                            <w:pStyle w:val="Footer"/>
                            <w:spacing w:before="60"/>
                            <w:jc w:val="center"/>
                            <w:rPr>
                              <w:rFonts w:ascii="Arial" w:hAnsi="Arial" w:cs="Arial"/>
                              <w:sz w:val="16"/>
                              <w:szCs w:val="16"/>
                            </w:rPr>
                          </w:pPr>
                          <w:hyperlink r:id="rId7" w:history="1">
                            <w:r w:rsidR="007A0506" w:rsidRPr="00C14B0C">
                              <w:rPr>
                                <w:rFonts w:eastAsia="Calibri" w:cs="Arial"/>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AB76F" id="Text Box 4" o:spid="_x0000_s1027" type="#_x0000_t202" href="http://www.facebook.com/ford" style="position:absolute;left:0;text-align:left;margin-left:276.75pt;margin-top:7.85pt;width:66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" o:button="t" filled="f" stroked="f">
              <v:fill o:detectmouseclick="t"/>
              <v:textbox inset="0,0,0,0">
                <w:txbxContent>
                  <w:p w14:paraId="0EE06F8C" w14:textId="77777777" w:rsidR="007A0506" w:rsidRPr="00C14B0C" w:rsidRDefault="007A0506" w:rsidP="007A0506">
                    <w:pPr>
                      <w:pStyle w:val="Footer"/>
                      <w:tabs>
                        <w:tab w:val="center" w:pos="630"/>
                        <w:tab w:val="center" w:pos="1890"/>
                      </w:tabs>
                      <w:jc w:val="center"/>
                      <w:rPr>
                        <w:rFonts w:ascii="Arial" w:hAnsi="Arial" w:cs="Arial"/>
                      </w:rPr>
                    </w:pPr>
                    <w:r w:rsidRPr="00C14B0C">
                      <w:rPr>
                        <w:noProof/>
                        <w:sz w:val="28"/>
                        <w:szCs w:val="28"/>
                      </w:rPr>
                      <w:drawing>
                        <wp:inline distT="0" distB="0" distL="0" distR="0" wp14:anchorId="5EA485DC" wp14:editId="68B0442D">
                          <wp:extent cx="324514" cy="265593"/>
                          <wp:effectExtent l="0" t="0" r="0" b="1270"/>
                          <wp:docPr id="9" name="Picture 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532419B0" w14:textId="77777777" w:rsidR="007A0506" w:rsidRPr="00C14B0C" w:rsidRDefault="00D65EB7" w:rsidP="007A0506">
                    <w:pPr>
                      <w:pStyle w:val="Footer"/>
                      <w:spacing w:before="60"/>
                      <w:jc w:val="center"/>
                      <w:rPr>
                        <w:rFonts w:ascii="Arial" w:hAnsi="Arial" w:cs="Arial"/>
                        <w:sz w:val="16"/>
                        <w:szCs w:val="16"/>
                      </w:rPr>
                    </w:pPr>
                    <w:hyperlink r:id="rId9" w:history="1">
                      <w:r w:rsidR="007A0506" w:rsidRPr="00C14B0C">
                        <w:rPr>
                          <w:rFonts w:eastAsia="Calibri" w:cs="Arial"/>
                          <w:iCs/>
                          <w:color w:val="0000FF"/>
                          <w:sz w:val="16"/>
                          <w:szCs w:val="16"/>
                          <w:u w:val="single"/>
                        </w:rPr>
                        <w:t>www.youtube.com/fordmiddleast</w:t>
                      </w:r>
                    </w:hyperlink>
                  </w:p>
                </w:txbxContent>
              </v:textbox>
              <w10:wrap type="tight"/>
            </v:shape>
          </w:pict>
        </mc:Fallback>
      </mc:AlternateContent>
    </w:r>
    <w:r w:rsidRPr="00DD2F1F">
      <w:rPr>
        <w:noProof/>
      </w:rPr>
      <mc:AlternateContent>
        <mc:Choice Requires="wps">
          <w:drawing>
            <wp:anchor distT="0" distB="0" distL="114300" distR="114300" simplePos="0" relativeHeight="251668480" behindDoc="0" locked="0" layoutInCell="1" allowOverlap="1" wp14:anchorId="56CA798E" wp14:editId="30A61347">
              <wp:simplePos x="0" y="0"/>
              <wp:positionH relativeFrom="column">
                <wp:posOffset>2505075</wp:posOffset>
              </wp:positionH>
              <wp:positionV relativeFrom="paragraph">
                <wp:posOffset>109220</wp:posOffset>
              </wp:positionV>
              <wp:extent cx="838200" cy="561975"/>
              <wp:effectExtent l="0" t="0" r="0" b="9525"/>
              <wp:wrapTight wrapText="bothSides">
                <wp:wrapPolygon edited="0">
                  <wp:start x="0" y="0"/>
                  <wp:lineTo x="0" y="21234"/>
                  <wp:lineTo x="21109" y="21234"/>
                  <wp:lineTo x="21109" y="0"/>
                  <wp:lineTo x="0" y="0"/>
                </wp:wrapPolygon>
              </wp:wrapTight>
              <wp:docPr id="5"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6AD5" w14:textId="77777777" w:rsidR="007A0506" w:rsidRPr="00C14B0C" w:rsidRDefault="007A0506" w:rsidP="007A050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04345B9F" wp14:editId="67ABA78B">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EF34A36" w14:textId="77777777" w:rsidR="007A0506" w:rsidRPr="00C14B0C" w:rsidRDefault="003754A1" w:rsidP="007A0506">
                          <w:pPr>
                            <w:pStyle w:val="Footer"/>
                            <w:spacing w:before="60"/>
                            <w:jc w:val="center"/>
                            <w:rPr>
                              <w:rFonts w:ascii="Arial" w:hAnsi="Arial" w:cs="Arial"/>
                              <w:sz w:val="16"/>
                              <w:szCs w:val="16"/>
                            </w:rPr>
                          </w:pPr>
                          <w:hyperlink r:id="rId11" w:history="1">
                            <w:r w:rsidR="007A0506" w:rsidRPr="00C14B0C">
                              <w:rPr>
                                <w:rStyle w:val="Hyperlink"/>
                                <w:rFonts w:cs="Arial"/>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798E" id="_x0000_s1028" type="#_x0000_t202" href="http://www.facebook.com/ford" style="position:absolute;left:0;text-align:left;margin-left:197.25pt;margin-top:8.6pt;width:66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AezGoMZAgAAMAQAAA4A&#10;AAAAAAAAAAAAAAAALgIAAGRycy9lMm9Eb2MueG1sUEsBAi0AFAAGAAgAAAAhAPt7C6r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4D346AD5" w14:textId="77777777" w:rsidR="007A0506" w:rsidRPr="00C14B0C" w:rsidRDefault="007A0506" w:rsidP="007A050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04345B9F" wp14:editId="67ABA78B">
                          <wp:extent cx="271780" cy="271780"/>
                          <wp:effectExtent l="0" t="0" r="5715" b="5715"/>
                          <wp:docPr id="10"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6EF34A36" w14:textId="77777777" w:rsidR="007A0506" w:rsidRPr="00C14B0C" w:rsidRDefault="00D65EB7" w:rsidP="007A0506">
                    <w:pPr>
                      <w:pStyle w:val="Footer"/>
                      <w:spacing w:before="60"/>
                      <w:jc w:val="center"/>
                      <w:rPr>
                        <w:rFonts w:ascii="Arial" w:hAnsi="Arial" w:cs="Arial"/>
                        <w:sz w:val="16"/>
                        <w:szCs w:val="16"/>
                      </w:rPr>
                    </w:pPr>
                    <w:hyperlink r:id="rId13" w:history="1">
                      <w:r w:rsidR="007A0506" w:rsidRPr="00C14B0C">
                        <w:rPr>
                          <w:rStyle w:val="Hyperlink"/>
                          <w:rFonts w:cs="Arial"/>
                          <w:iCs/>
                          <w:sz w:val="16"/>
                          <w:szCs w:val="16"/>
                        </w:rPr>
                        <w:t>www.facebook.com/fordmiddleeast</w:t>
                      </w:r>
                    </w:hyperlink>
                  </w:p>
                </w:txbxContent>
              </v:textbox>
              <w10:wrap type="tight"/>
            </v:shape>
          </w:pict>
        </mc:Fallback>
      </mc:AlternateContent>
    </w:r>
    <w:r w:rsidRPr="00DD2F1F">
      <w:rPr>
        <w:noProof/>
      </w:rPr>
      <mc:AlternateContent>
        <mc:Choice Requires="wps">
          <w:drawing>
            <wp:anchor distT="0" distB="0" distL="114300" distR="114300" simplePos="0" relativeHeight="251669504" behindDoc="0" locked="0" layoutInCell="1" allowOverlap="1" wp14:anchorId="6E3E6AB3" wp14:editId="6B90420C">
              <wp:simplePos x="0" y="0"/>
              <wp:positionH relativeFrom="column">
                <wp:posOffset>1581150</wp:posOffset>
              </wp:positionH>
              <wp:positionV relativeFrom="paragraph">
                <wp:posOffset>109855</wp:posOffset>
              </wp:positionV>
              <wp:extent cx="781050" cy="609600"/>
              <wp:effectExtent l="0" t="0" r="0" b="0"/>
              <wp:wrapSquare wrapText="bothSides"/>
              <wp:docPr id="6"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75F5" w14:textId="77777777" w:rsidR="007A0506" w:rsidRPr="00C14B0C" w:rsidRDefault="007A0506" w:rsidP="007A050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661ED7BC" wp14:editId="484736DD">
                                <wp:extent cx="287655" cy="287655"/>
                                <wp:effectExtent l="0" t="0" r="0" b="0"/>
                                <wp:docPr id="11"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33851883" w14:textId="77777777" w:rsidR="007A0506" w:rsidRPr="00C14B0C" w:rsidRDefault="003754A1" w:rsidP="007A0506">
                          <w:pPr>
                            <w:pStyle w:val="Footer"/>
                            <w:spacing w:before="60"/>
                            <w:jc w:val="center"/>
                            <w:rPr>
                              <w:rFonts w:ascii="Arial" w:hAnsi="Arial" w:cs="Arial"/>
                              <w:sz w:val="16"/>
                              <w:szCs w:val="16"/>
                            </w:rPr>
                          </w:pPr>
                          <w:hyperlink r:id="rId16" w:history="1">
                            <w:r w:rsidR="007A0506" w:rsidRPr="00C14B0C">
                              <w:rPr>
                                <w:rFonts w:eastAsia="Calibri" w:cs="Arial"/>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E6AB3" id="Text Box 5" o:spid="_x0000_s1029" type="#_x0000_t202" href="https://twitter.com/ford" style="position:absolute;left:0;text-align:left;margin-left:124.5pt;margin-top:8.65pt;width:61.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AbVXutGAIAADA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3F4775F5" w14:textId="77777777" w:rsidR="007A0506" w:rsidRPr="00C14B0C" w:rsidRDefault="007A0506" w:rsidP="007A0506">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661ED7BC" wp14:editId="484736DD">
                          <wp:extent cx="287655" cy="287655"/>
                          <wp:effectExtent l="0" t="0" r="0" b="0"/>
                          <wp:docPr id="11"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33851883" w14:textId="77777777" w:rsidR="007A0506" w:rsidRPr="00C14B0C" w:rsidRDefault="00D65EB7" w:rsidP="007A0506">
                    <w:pPr>
                      <w:pStyle w:val="Footer"/>
                      <w:spacing w:before="60"/>
                      <w:jc w:val="center"/>
                      <w:rPr>
                        <w:rFonts w:ascii="Arial" w:hAnsi="Arial" w:cs="Arial"/>
                        <w:sz w:val="16"/>
                        <w:szCs w:val="16"/>
                      </w:rPr>
                    </w:pPr>
                    <w:hyperlink r:id="rId18" w:history="1">
                      <w:r w:rsidR="007A0506" w:rsidRPr="00C14B0C">
                        <w:rPr>
                          <w:rFonts w:eastAsia="Calibri" w:cs="Arial"/>
                          <w:iCs/>
                          <w:color w:val="0000FF"/>
                          <w:sz w:val="16"/>
                          <w:szCs w:val="16"/>
                          <w:u w:val="single"/>
                        </w:rPr>
                        <w:t>www.twitter.com/fordmiddleeast</w:t>
                      </w:r>
                    </w:hyperlink>
                  </w:p>
                </w:txbxContent>
              </v:textbox>
              <w10:wrap type="square"/>
            </v:shape>
          </w:pict>
        </mc:Fallback>
      </mc:AlternateContent>
    </w:r>
    <w:r w:rsidRPr="00DD2F1F">
      <w:rPr>
        <w:noProof/>
      </w:rPr>
      <mc:AlternateContent>
        <mc:Choice Requires="wps">
          <w:drawing>
            <wp:anchor distT="0" distB="0" distL="114300" distR="114300" simplePos="0" relativeHeight="251670528" behindDoc="0" locked="0" layoutInCell="1" allowOverlap="1" wp14:anchorId="1842AB4A" wp14:editId="50B20322">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7"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0A7E1" w14:textId="77777777" w:rsidR="007A0506" w:rsidRPr="00C14B0C" w:rsidRDefault="007A0506" w:rsidP="007A0506">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0D24A3A" wp14:editId="5E766B09">
                                <wp:extent cx="274955" cy="274955"/>
                                <wp:effectExtent l="0" t="0" r="0" b="0"/>
                                <wp:docPr id="12"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6D055CA5" w14:textId="77777777" w:rsidR="007A0506" w:rsidRPr="00C14B0C" w:rsidRDefault="003754A1" w:rsidP="007A0506">
                          <w:pPr>
                            <w:pStyle w:val="Footer"/>
                            <w:tabs>
                              <w:tab w:val="center" w:pos="1890"/>
                            </w:tabs>
                            <w:spacing w:before="60"/>
                            <w:jc w:val="center"/>
                            <w:rPr>
                              <w:rFonts w:ascii="Arial" w:hAnsi="Arial" w:cs="Arial"/>
                              <w:sz w:val="16"/>
                              <w:szCs w:val="16"/>
                            </w:rPr>
                          </w:pPr>
                          <w:hyperlink r:id="rId20" w:history="1">
                            <w:r w:rsidR="007A0506" w:rsidRPr="00C14B0C">
                              <w:rPr>
                                <w:rFonts w:eastAsia="Calibri" w:cs="Arial"/>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AB4A" id="_x0000_s1030" type="#_x0000_t202" href="http://www.instagram.com/ford" style="position:absolute;left:0;text-align:left;margin-left:45.75pt;margin-top:9.35pt;width:70.8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ceIGRoCAAAwBAAA&#10;DgAAAAAAAAAAAAAAAAAuAgAAZHJzL2Uyb0RvYy54bWxQSwECLQAUAAYACAAAACEA/3xCGt8AAAAJ&#10;AQAADwAAAAAAAAAAAAAAAAB0BAAAZHJzL2Rvd25yZXYueG1sUEsBAi0AFAAGAAgAAAAhAEPA1YbT&#10;AAAASAEAABkAAAAAAAAAAAAAAAAAgAUAAGRycy9fcmVscy9lMm9Eb2MueG1sLnJlbHNQSwUGAAAA&#10;AAUABQA6AQAAigYAAAAA&#10;" o:button="t" filled="f" stroked="f">
              <v:fill o:detectmouseclick="t"/>
              <v:textbox inset="0,0,0,0">
                <w:txbxContent>
                  <w:p w14:paraId="6F10A7E1" w14:textId="77777777" w:rsidR="007A0506" w:rsidRPr="00C14B0C" w:rsidRDefault="007A0506" w:rsidP="007A0506">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0D24A3A" wp14:editId="5E766B09">
                          <wp:extent cx="274955" cy="274955"/>
                          <wp:effectExtent l="0" t="0" r="0" b="0"/>
                          <wp:docPr id="12"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6D055CA5" w14:textId="77777777" w:rsidR="007A0506" w:rsidRPr="00C14B0C" w:rsidRDefault="00D65EB7" w:rsidP="007A0506">
                    <w:pPr>
                      <w:pStyle w:val="Footer"/>
                      <w:tabs>
                        <w:tab w:val="center" w:pos="1890"/>
                      </w:tabs>
                      <w:spacing w:before="60"/>
                      <w:jc w:val="center"/>
                      <w:rPr>
                        <w:rFonts w:ascii="Arial" w:hAnsi="Arial" w:cs="Arial"/>
                        <w:sz w:val="16"/>
                        <w:szCs w:val="16"/>
                      </w:rPr>
                    </w:pPr>
                    <w:hyperlink r:id="rId22" w:history="1">
                      <w:r w:rsidR="007A0506" w:rsidRPr="00C14B0C">
                        <w:rPr>
                          <w:rFonts w:eastAsia="Calibri" w:cs="Arial"/>
                          <w:iCs/>
                          <w:color w:val="0000FF"/>
                          <w:sz w:val="16"/>
                          <w:szCs w:val="16"/>
                          <w:u w:val="single"/>
                        </w:rPr>
                        <w:t>www.instagram.com/fordmiddleeast</w:t>
                      </w:r>
                    </w:hyperlink>
                  </w:p>
                </w:txbxContent>
              </v:textbox>
              <w10:wrap type="tight"/>
            </v:shape>
          </w:pict>
        </mc:Fallback>
      </mc:AlternateContent>
    </w:r>
  </w:p>
  <w:p w14:paraId="1D46FDE5" w14:textId="77777777" w:rsidR="007A0506" w:rsidRPr="007C00AF" w:rsidRDefault="007A0506" w:rsidP="007A0506">
    <w:pPr>
      <w:pStyle w:val="Footer"/>
    </w:pPr>
  </w:p>
  <w:p w14:paraId="559A64EA" w14:textId="5A7E63B4" w:rsidR="00F4102C" w:rsidRPr="009A0B6D" w:rsidRDefault="00F4102C" w:rsidP="009A0B6D">
    <w:pPr>
      <w:pStyle w:val="Footer"/>
      <w:jc w:val="center"/>
      <w:rPr>
        <w:rFonts w:cs="Arial"/>
        <w:i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ED699" w14:textId="77777777" w:rsidR="005967DC" w:rsidRDefault="005967DC" w:rsidP="005967DC">
    <w:pPr>
      <w:pStyle w:val="Footer"/>
      <w:tabs>
        <w:tab w:val="left" w:pos="660"/>
        <w:tab w:val="center" w:pos="4680"/>
      </w:tabs>
      <w:rPr>
        <w:rFonts w:eastAsia="Calibri" w:cs="Arial"/>
        <w:sz w:val="18"/>
        <w:szCs w:val="18"/>
      </w:rPr>
    </w:pPr>
    <w:r>
      <w:rPr>
        <w:rFonts w:eastAsia="Calibri" w:cs="Arial"/>
        <w:sz w:val="18"/>
        <w:szCs w:val="18"/>
      </w:rPr>
      <w:tab/>
    </w:r>
    <w:r w:rsidRPr="00DB6D9B">
      <w:rPr>
        <w:rFonts w:eastAsia="Calibri" w:cs="Arial"/>
        <w:sz w:val="18"/>
        <w:szCs w:val="18"/>
      </w:rPr>
      <w:t xml:space="preserve">For news releases, related materials and high-resolution photos and video, visit </w:t>
    </w:r>
    <w:hyperlink r:id="rId1" w:history="1">
      <w:r w:rsidRPr="00DB6D9B">
        <w:rPr>
          <w:rFonts w:eastAsia="Calibri" w:cs="Arial"/>
          <w:color w:val="0000FF"/>
          <w:sz w:val="18"/>
          <w:szCs w:val="18"/>
          <w:u w:val="single"/>
        </w:rPr>
        <w:t>www.media.ford.com</w:t>
      </w:r>
    </w:hyperlink>
    <w:r w:rsidRPr="00DB6D9B">
      <w:rPr>
        <w:rFonts w:eastAsia="Calibri" w:cs="Arial"/>
        <w:sz w:val="18"/>
        <w:szCs w:val="18"/>
      </w:rPr>
      <w:t xml:space="preserve">.  </w:t>
    </w:r>
  </w:p>
  <w:p w14:paraId="015BAD36" w14:textId="77777777" w:rsidR="005967DC" w:rsidRDefault="005967DC" w:rsidP="005967DC">
    <w:pPr>
      <w:pStyle w:val="Footer"/>
      <w:jc w:val="center"/>
      <w:rPr>
        <w:rFonts w:eastAsia="Calibri" w:cs="Arial"/>
        <w:sz w:val="18"/>
        <w:szCs w:val="18"/>
      </w:rPr>
    </w:pPr>
    <w:r w:rsidRPr="00DD2F1F">
      <w:rPr>
        <w:noProof/>
      </w:rPr>
      <mc:AlternateContent>
        <mc:Choice Requires="wps">
          <w:drawing>
            <wp:anchor distT="0" distB="0" distL="114300" distR="114300" simplePos="0" relativeHeight="251665408" behindDoc="0" locked="0" layoutInCell="1" allowOverlap="1" wp14:anchorId="5BD86E5B" wp14:editId="190E71AA">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78"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5D80" w14:textId="77777777" w:rsidR="005967DC" w:rsidRDefault="005967DC" w:rsidP="005967DC">
                          <w:pPr>
                            <w:pStyle w:val="Footer"/>
                            <w:tabs>
                              <w:tab w:val="center" w:pos="1890"/>
                            </w:tabs>
                            <w:jc w:val="center"/>
                            <w:rPr>
                              <w:rFonts w:ascii="Arial" w:hAnsi="Arial" w:cs="Arial"/>
                              <w:sz w:val="18"/>
                              <w:szCs w:val="18"/>
                            </w:rPr>
                          </w:pPr>
                          <w:r w:rsidRPr="00DA1427">
                            <w:rPr>
                              <w:noProof/>
                            </w:rPr>
                            <w:drawing>
                              <wp:inline distT="0" distB="0" distL="0" distR="0" wp14:anchorId="088B30E5" wp14:editId="5EDF6F7F">
                                <wp:extent cx="308314" cy="3083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4D60BB9C" w14:textId="77777777" w:rsidR="005967DC" w:rsidRPr="007B09ED" w:rsidRDefault="005967DC" w:rsidP="005967DC">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86E5B" id="_x0000_t202" coordsize="21600,21600" o:spt="202" path="m,l,21600r21600,l21600,xe">
              <v:stroke joinstyle="miter"/>
              <v:path gradientshapeok="t" o:connecttype="rect"/>
            </v:shapetype>
            <v:shape id="_x0000_s1031" type="#_x0000_t202" href="http://www.instagram.com/ford" style="position:absolute;left:0;text-align:left;margin-left:352.5pt;margin-top:7.95pt;width:70.8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" o:button="t" filled="f" stroked="f">
              <v:fill o:detectmouseclick="t"/>
              <v:textbox inset="0,0,0,0">
                <w:txbxContent>
                  <w:p w14:paraId="2E855D80" w14:textId="77777777" w:rsidR="005967DC" w:rsidRDefault="005967DC" w:rsidP="005967DC">
                    <w:pPr>
                      <w:pStyle w:val="Footer"/>
                      <w:tabs>
                        <w:tab w:val="center" w:pos="1890"/>
                      </w:tabs>
                      <w:jc w:val="center"/>
                      <w:rPr>
                        <w:rFonts w:ascii="Arial" w:hAnsi="Arial" w:cs="Arial"/>
                        <w:sz w:val="18"/>
                        <w:szCs w:val="18"/>
                      </w:rPr>
                    </w:pPr>
                    <w:r w:rsidRPr="00DA1427">
                      <w:rPr>
                        <w:noProof/>
                      </w:rPr>
                      <w:drawing>
                        <wp:inline distT="0" distB="0" distL="0" distR="0" wp14:anchorId="088B30E5" wp14:editId="5EDF6F7F">
                          <wp:extent cx="308314" cy="3083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4D60BB9C" w14:textId="77777777" w:rsidR="005967DC" w:rsidRPr="007B09ED" w:rsidRDefault="005967DC" w:rsidP="005967DC">
                    <w:pPr>
                      <w:pStyle w:val="Footer"/>
                      <w:tabs>
                        <w:tab w:val="center" w:pos="1890"/>
                      </w:tabs>
                      <w:spacing w:before="60"/>
                      <w:jc w:val="center"/>
                      <w:rPr>
                        <w:rFonts w:ascii="Arial" w:hAnsi="Arial" w:cs="Arial"/>
                        <w:color w:val="0000CC"/>
                        <w:sz w:val="18"/>
                        <w:szCs w:val="18"/>
                      </w:rPr>
                    </w:pPr>
                    <w:r w:rsidRPr="007B09ED">
                      <w:rPr>
                        <w:rFonts w:eastAsia="Calibri" w:cs="Arial"/>
                        <w:iCs/>
                        <w:color w:val="0000CC"/>
                        <w:sz w:val="18"/>
                        <w:szCs w:val="18"/>
                      </w:rPr>
                      <w:t>00971 50 906 1811</w:t>
                    </w:r>
                  </w:p>
                </w:txbxContent>
              </v:textbox>
              <w10:wrap type="tight"/>
            </v:shape>
          </w:pict>
        </mc:Fallback>
      </mc:AlternateContent>
    </w:r>
    <w:r w:rsidRPr="00DD2F1F">
      <w:rPr>
        <w:noProof/>
      </w:rPr>
      <mc:AlternateContent>
        <mc:Choice Requires="wps">
          <w:drawing>
            <wp:anchor distT="0" distB="0" distL="114300" distR="114300" simplePos="0" relativeHeight="251666432" behindDoc="0" locked="0" layoutInCell="1" allowOverlap="1" wp14:anchorId="5A2B4566" wp14:editId="49122E33">
              <wp:simplePos x="0" y="0"/>
              <wp:positionH relativeFrom="column">
                <wp:posOffset>3514725</wp:posOffset>
              </wp:positionH>
              <wp:positionV relativeFrom="paragraph">
                <wp:posOffset>99695</wp:posOffset>
              </wp:positionV>
              <wp:extent cx="838200" cy="619125"/>
              <wp:effectExtent l="0" t="0" r="0" b="9525"/>
              <wp:wrapTight wrapText="bothSides">
                <wp:wrapPolygon edited="0">
                  <wp:start x="0" y="0"/>
                  <wp:lineTo x="0" y="21268"/>
                  <wp:lineTo x="21109" y="21268"/>
                  <wp:lineTo x="21109" y="0"/>
                  <wp:lineTo x="0" y="0"/>
                </wp:wrapPolygon>
              </wp:wrapTight>
              <wp:docPr id="80"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3EB8" w14:textId="77777777" w:rsidR="005967DC" w:rsidRPr="00C14B0C" w:rsidRDefault="005967DC" w:rsidP="005967DC">
                          <w:pPr>
                            <w:pStyle w:val="Footer"/>
                            <w:tabs>
                              <w:tab w:val="center" w:pos="630"/>
                              <w:tab w:val="center" w:pos="1890"/>
                            </w:tabs>
                            <w:jc w:val="center"/>
                            <w:rPr>
                              <w:rFonts w:ascii="Arial" w:hAnsi="Arial" w:cs="Arial"/>
                            </w:rPr>
                          </w:pPr>
                          <w:r w:rsidRPr="00C14B0C">
                            <w:rPr>
                              <w:noProof/>
                              <w:sz w:val="28"/>
                              <w:szCs w:val="28"/>
                            </w:rPr>
                            <w:drawing>
                              <wp:inline distT="0" distB="0" distL="0" distR="0" wp14:anchorId="26394EEB" wp14:editId="7F9562A3">
                                <wp:extent cx="324514" cy="265593"/>
                                <wp:effectExtent l="0" t="0" r="0" b="1270"/>
                                <wp:docPr id="89" name="Picture 8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7603DBAD" w14:textId="77777777" w:rsidR="005967DC" w:rsidRPr="00C14B0C" w:rsidRDefault="003754A1" w:rsidP="005967DC">
                          <w:pPr>
                            <w:pStyle w:val="Footer"/>
                            <w:spacing w:before="60"/>
                            <w:jc w:val="center"/>
                            <w:rPr>
                              <w:rFonts w:ascii="Arial" w:hAnsi="Arial" w:cs="Arial"/>
                              <w:sz w:val="16"/>
                              <w:szCs w:val="16"/>
                            </w:rPr>
                          </w:pPr>
                          <w:hyperlink r:id="rId7" w:history="1">
                            <w:r w:rsidR="005967DC" w:rsidRPr="00C14B0C">
                              <w:rPr>
                                <w:rFonts w:eastAsia="Calibri" w:cs="Arial"/>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4566" id="_x0000_s1032" type="#_x0000_t202" href="http://www.facebook.com/ford" style="position:absolute;left:0;text-align:left;margin-left:276.75pt;margin-top:7.85pt;width:66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" o:button="t" filled="f" stroked="f">
              <v:fill o:detectmouseclick="t"/>
              <v:textbox inset="0,0,0,0">
                <w:txbxContent>
                  <w:p w14:paraId="3CC53EB8" w14:textId="77777777" w:rsidR="005967DC" w:rsidRPr="00C14B0C" w:rsidRDefault="005967DC" w:rsidP="005967DC">
                    <w:pPr>
                      <w:pStyle w:val="Footer"/>
                      <w:tabs>
                        <w:tab w:val="center" w:pos="630"/>
                        <w:tab w:val="center" w:pos="1890"/>
                      </w:tabs>
                      <w:jc w:val="center"/>
                      <w:rPr>
                        <w:rFonts w:ascii="Arial" w:hAnsi="Arial" w:cs="Arial"/>
                      </w:rPr>
                    </w:pPr>
                    <w:r w:rsidRPr="00C14B0C">
                      <w:rPr>
                        <w:noProof/>
                        <w:sz w:val="28"/>
                        <w:szCs w:val="28"/>
                      </w:rPr>
                      <w:drawing>
                        <wp:inline distT="0" distB="0" distL="0" distR="0" wp14:anchorId="26394EEB" wp14:editId="7F9562A3">
                          <wp:extent cx="324514" cy="265593"/>
                          <wp:effectExtent l="0" t="0" r="0" b="1270"/>
                          <wp:docPr id="89" name="Picture 89"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7603DBAD" w14:textId="77777777" w:rsidR="005967DC" w:rsidRPr="00C14B0C" w:rsidRDefault="00D65EB7" w:rsidP="005967DC">
                    <w:pPr>
                      <w:pStyle w:val="Footer"/>
                      <w:spacing w:before="60"/>
                      <w:jc w:val="center"/>
                      <w:rPr>
                        <w:rFonts w:ascii="Arial" w:hAnsi="Arial" w:cs="Arial"/>
                        <w:sz w:val="16"/>
                        <w:szCs w:val="16"/>
                      </w:rPr>
                    </w:pPr>
                    <w:hyperlink r:id="rId9" w:history="1">
                      <w:r w:rsidR="005967DC" w:rsidRPr="00C14B0C">
                        <w:rPr>
                          <w:rFonts w:eastAsia="Calibri" w:cs="Arial"/>
                          <w:iCs/>
                          <w:color w:val="0000FF"/>
                          <w:sz w:val="16"/>
                          <w:szCs w:val="16"/>
                          <w:u w:val="single"/>
                        </w:rPr>
                        <w:t>www.youtube.com/fordmiddleast</w:t>
                      </w:r>
                    </w:hyperlink>
                  </w:p>
                </w:txbxContent>
              </v:textbox>
              <w10:wrap type="tight"/>
            </v:shape>
          </w:pict>
        </mc:Fallback>
      </mc:AlternateContent>
    </w:r>
    <w:r w:rsidRPr="00DD2F1F">
      <w:rPr>
        <w:noProof/>
      </w:rPr>
      <mc:AlternateContent>
        <mc:Choice Requires="wps">
          <w:drawing>
            <wp:anchor distT="0" distB="0" distL="114300" distR="114300" simplePos="0" relativeHeight="251662336" behindDoc="0" locked="0" layoutInCell="1" allowOverlap="1" wp14:anchorId="598333B1" wp14:editId="1962ECFD">
              <wp:simplePos x="0" y="0"/>
              <wp:positionH relativeFrom="column">
                <wp:posOffset>2505075</wp:posOffset>
              </wp:positionH>
              <wp:positionV relativeFrom="paragraph">
                <wp:posOffset>109220</wp:posOffset>
              </wp:positionV>
              <wp:extent cx="838200" cy="561975"/>
              <wp:effectExtent l="0" t="0" r="0" b="9525"/>
              <wp:wrapTight wrapText="bothSides">
                <wp:wrapPolygon edited="0">
                  <wp:start x="0" y="0"/>
                  <wp:lineTo x="0" y="21234"/>
                  <wp:lineTo x="21109" y="21234"/>
                  <wp:lineTo x="21109" y="0"/>
                  <wp:lineTo x="0" y="0"/>
                </wp:wrapPolygon>
              </wp:wrapTight>
              <wp:docPr id="14" name="Text Box 4">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FC2E"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5187642A" wp14:editId="521A88E8">
                                <wp:extent cx="271780" cy="271780"/>
                                <wp:effectExtent l="0" t="0" r="5715" b="5715"/>
                                <wp:docPr id="73"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17D83905" w14:textId="77777777" w:rsidR="005967DC" w:rsidRPr="00C14B0C" w:rsidRDefault="003754A1" w:rsidP="005967DC">
                          <w:pPr>
                            <w:pStyle w:val="Footer"/>
                            <w:spacing w:before="60"/>
                            <w:jc w:val="center"/>
                            <w:rPr>
                              <w:rFonts w:ascii="Arial" w:hAnsi="Arial" w:cs="Arial"/>
                              <w:sz w:val="16"/>
                              <w:szCs w:val="16"/>
                            </w:rPr>
                          </w:pPr>
                          <w:hyperlink r:id="rId11" w:history="1">
                            <w:r w:rsidR="005967DC" w:rsidRPr="00C14B0C">
                              <w:rPr>
                                <w:rStyle w:val="Hyperlink"/>
                                <w:rFonts w:cs="Arial"/>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33B1" id="_x0000_s1033" type="#_x0000_t202" href="http://www.facebook.com/ford" style="position:absolute;left:0;text-align:left;margin-left:197.25pt;margin-top:8.6pt;width:66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" o:button="t" filled="f" stroked="f">
              <v:fill o:detectmouseclick="t"/>
              <v:textbox inset="0,0,0,0">
                <w:txbxContent>
                  <w:p w14:paraId="20F5FC2E"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5187642A" wp14:editId="521A88E8">
                          <wp:extent cx="271780" cy="271780"/>
                          <wp:effectExtent l="0" t="0" r="5715" b="5715"/>
                          <wp:docPr id="73"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17D83905" w14:textId="77777777" w:rsidR="005967DC" w:rsidRPr="00C14B0C" w:rsidRDefault="00D65EB7" w:rsidP="005967DC">
                    <w:pPr>
                      <w:pStyle w:val="Footer"/>
                      <w:spacing w:before="60"/>
                      <w:jc w:val="center"/>
                      <w:rPr>
                        <w:rFonts w:ascii="Arial" w:hAnsi="Arial" w:cs="Arial"/>
                        <w:sz w:val="16"/>
                        <w:szCs w:val="16"/>
                      </w:rPr>
                    </w:pPr>
                    <w:hyperlink r:id="rId13" w:history="1">
                      <w:r w:rsidR="005967DC" w:rsidRPr="00C14B0C">
                        <w:rPr>
                          <w:rStyle w:val="Hyperlink"/>
                          <w:rFonts w:cs="Arial"/>
                          <w:iCs/>
                          <w:sz w:val="16"/>
                          <w:szCs w:val="16"/>
                        </w:rPr>
                        <w:t>www.facebook.com/fordmiddleeast</w:t>
                      </w:r>
                    </w:hyperlink>
                  </w:p>
                </w:txbxContent>
              </v:textbox>
              <w10:wrap type="tight"/>
            </v:shape>
          </w:pict>
        </mc:Fallback>
      </mc:AlternateContent>
    </w:r>
    <w:r w:rsidRPr="00DD2F1F">
      <w:rPr>
        <w:noProof/>
      </w:rPr>
      <mc:AlternateContent>
        <mc:Choice Requires="wps">
          <w:drawing>
            <wp:anchor distT="0" distB="0" distL="114300" distR="114300" simplePos="0" relativeHeight="251663360" behindDoc="0" locked="0" layoutInCell="1" allowOverlap="1" wp14:anchorId="032A57AB" wp14:editId="0A71DF9D">
              <wp:simplePos x="0" y="0"/>
              <wp:positionH relativeFrom="column">
                <wp:posOffset>1581150</wp:posOffset>
              </wp:positionH>
              <wp:positionV relativeFrom="paragraph">
                <wp:posOffset>109855</wp:posOffset>
              </wp:positionV>
              <wp:extent cx="781050" cy="609600"/>
              <wp:effectExtent l="0" t="0" r="0" b="0"/>
              <wp:wrapSquare wrapText="bothSides"/>
              <wp:docPr id="19"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30A77"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CDBBDF7" wp14:editId="25139269">
                                <wp:extent cx="287655" cy="287655"/>
                                <wp:effectExtent l="0" t="0" r="0" b="0"/>
                                <wp:docPr id="75"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2B55D70" w14:textId="77777777" w:rsidR="005967DC" w:rsidRPr="00C14B0C" w:rsidRDefault="003754A1" w:rsidP="005967DC">
                          <w:pPr>
                            <w:pStyle w:val="Footer"/>
                            <w:spacing w:before="60"/>
                            <w:jc w:val="center"/>
                            <w:rPr>
                              <w:rFonts w:ascii="Arial" w:hAnsi="Arial" w:cs="Arial"/>
                              <w:sz w:val="16"/>
                              <w:szCs w:val="16"/>
                            </w:rPr>
                          </w:pPr>
                          <w:hyperlink r:id="rId16" w:history="1">
                            <w:r w:rsidR="005967DC" w:rsidRPr="00C14B0C">
                              <w:rPr>
                                <w:rFonts w:eastAsia="Calibri" w:cs="Arial"/>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57AB" id="_x0000_s1034" type="#_x0000_t202" href="https://twitter.com/ford" style="position:absolute;left:0;text-align:left;margin-left:124.5pt;margin-top:8.65pt;width:61.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" o:button="t" filled="f" stroked="f">
              <v:fill o:detectmouseclick="t"/>
              <v:textbox inset="0,0,0,0">
                <w:txbxContent>
                  <w:p w14:paraId="5F030A77" w14:textId="77777777" w:rsidR="005967DC" w:rsidRPr="00C14B0C" w:rsidRDefault="005967DC" w:rsidP="005967DC">
                    <w:pPr>
                      <w:pStyle w:val="Footer"/>
                      <w:tabs>
                        <w:tab w:val="center" w:pos="630"/>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4CDBBDF7" wp14:editId="25139269">
                          <wp:extent cx="287655" cy="287655"/>
                          <wp:effectExtent l="0" t="0" r="0" b="0"/>
                          <wp:docPr id="75"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12B55D70" w14:textId="77777777" w:rsidR="005967DC" w:rsidRPr="00C14B0C" w:rsidRDefault="00D65EB7" w:rsidP="005967DC">
                    <w:pPr>
                      <w:pStyle w:val="Footer"/>
                      <w:spacing w:before="60"/>
                      <w:jc w:val="center"/>
                      <w:rPr>
                        <w:rFonts w:ascii="Arial" w:hAnsi="Arial" w:cs="Arial"/>
                        <w:sz w:val="16"/>
                        <w:szCs w:val="16"/>
                      </w:rPr>
                    </w:pPr>
                    <w:hyperlink r:id="rId18" w:history="1">
                      <w:r w:rsidR="005967DC" w:rsidRPr="00C14B0C">
                        <w:rPr>
                          <w:rFonts w:eastAsia="Calibri" w:cs="Arial"/>
                          <w:iCs/>
                          <w:color w:val="0000FF"/>
                          <w:sz w:val="16"/>
                          <w:szCs w:val="16"/>
                          <w:u w:val="single"/>
                        </w:rPr>
                        <w:t>www.twitter.com/fordmiddleeast</w:t>
                      </w:r>
                    </w:hyperlink>
                  </w:p>
                </w:txbxContent>
              </v:textbox>
              <w10:wrap type="square"/>
            </v:shape>
          </w:pict>
        </mc:Fallback>
      </mc:AlternateContent>
    </w:r>
    <w:r w:rsidRPr="00DD2F1F">
      <w:rPr>
        <w:noProof/>
      </w:rPr>
      <mc:AlternateContent>
        <mc:Choice Requires="wps">
          <w:drawing>
            <wp:anchor distT="0" distB="0" distL="114300" distR="114300" simplePos="0" relativeHeight="251664384" behindDoc="0" locked="0" layoutInCell="1" allowOverlap="1" wp14:anchorId="4D9C4F1F" wp14:editId="009434D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76" name="Text Box 2">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8C46" w14:textId="77777777" w:rsidR="005967DC" w:rsidRPr="00C14B0C" w:rsidRDefault="005967DC" w:rsidP="005967DC">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2F1B611" wp14:editId="2DE27747">
                                <wp:extent cx="274955" cy="274955"/>
                                <wp:effectExtent l="0" t="0" r="0" b="0"/>
                                <wp:docPr id="77"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2CE65A3C" w14:textId="77777777" w:rsidR="005967DC" w:rsidRPr="00C14B0C" w:rsidRDefault="003754A1" w:rsidP="005967DC">
                          <w:pPr>
                            <w:pStyle w:val="Footer"/>
                            <w:tabs>
                              <w:tab w:val="center" w:pos="1890"/>
                            </w:tabs>
                            <w:spacing w:before="60"/>
                            <w:jc w:val="center"/>
                            <w:rPr>
                              <w:rFonts w:ascii="Arial" w:hAnsi="Arial" w:cs="Arial"/>
                              <w:sz w:val="16"/>
                              <w:szCs w:val="16"/>
                            </w:rPr>
                          </w:pPr>
                          <w:hyperlink r:id="rId20" w:history="1">
                            <w:r w:rsidR="005967DC" w:rsidRPr="00C14B0C">
                              <w:rPr>
                                <w:rFonts w:eastAsia="Calibri" w:cs="Arial"/>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C4F1F" id="_x0000_s1035" type="#_x0000_t202" href="http://www.instagram.com/ford" style="position:absolute;left:0;text-align:left;margin-left:45.75pt;margin-top:9.35pt;width:70.8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" o:button="t" filled="f" stroked="f">
              <v:fill o:detectmouseclick="t"/>
              <v:textbox inset="0,0,0,0">
                <w:txbxContent>
                  <w:p w14:paraId="7AE48C46" w14:textId="77777777" w:rsidR="005967DC" w:rsidRPr="00C14B0C" w:rsidRDefault="005967DC" w:rsidP="005967DC">
                    <w:pPr>
                      <w:pStyle w:val="Footer"/>
                      <w:tabs>
                        <w:tab w:val="center" w:pos="1890"/>
                      </w:tabs>
                      <w:jc w:val="center"/>
                      <w:rPr>
                        <w:rFonts w:ascii="Arial" w:hAnsi="Arial" w:cs="Arial"/>
                        <w:sz w:val="16"/>
                        <w:szCs w:val="16"/>
                      </w:rPr>
                    </w:pPr>
                    <w:r w:rsidRPr="00C14B0C">
                      <w:rPr>
                        <w:rFonts w:ascii="Arial" w:hAnsi="Arial" w:cs="Arial"/>
                        <w:noProof/>
                        <w:sz w:val="16"/>
                        <w:szCs w:val="16"/>
                      </w:rPr>
                      <w:drawing>
                        <wp:inline distT="0" distB="0" distL="0" distR="0" wp14:anchorId="22F1B611" wp14:editId="2DE27747">
                          <wp:extent cx="274955" cy="274955"/>
                          <wp:effectExtent l="0" t="0" r="0" b="0"/>
                          <wp:docPr id="77"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2CE65A3C" w14:textId="77777777" w:rsidR="005967DC" w:rsidRPr="00C14B0C" w:rsidRDefault="00D65EB7" w:rsidP="005967DC">
                    <w:pPr>
                      <w:pStyle w:val="Footer"/>
                      <w:tabs>
                        <w:tab w:val="center" w:pos="1890"/>
                      </w:tabs>
                      <w:spacing w:before="60"/>
                      <w:jc w:val="center"/>
                      <w:rPr>
                        <w:rFonts w:ascii="Arial" w:hAnsi="Arial" w:cs="Arial"/>
                        <w:sz w:val="16"/>
                        <w:szCs w:val="16"/>
                      </w:rPr>
                    </w:pPr>
                    <w:hyperlink r:id="rId22" w:history="1">
                      <w:r w:rsidR="005967DC" w:rsidRPr="00C14B0C">
                        <w:rPr>
                          <w:rFonts w:eastAsia="Calibri" w:cs="Arial"/>
                          <w:iCs/>
                          <w:color w:val="0000FF"/>
                          <w:sz w:val="16"/>
                          <w:szCs w:val="16"/>
                          <w:u w:val="single"/>
                        </w:rPr>
                        <w:t>www.instagram.com/fordmiddleeast</w:t>
                      </w:r>
                    </w:hyperlink>
                  </w:p>
                </w:txbxContent>
              </v:textbox>
              <w10:wrap type="tight"/>
            </v:shape>
          </w:pict>
        </mc:Fallback>
      </mc:AlternateContent>
    </w:r>
  </w:p>
  <w:p w14:paraId="3510AD63" w14:textId="77777777" w:rsidR="005967DC" w:rsidRPr="007C00AF" w:rsidRDefault="005967DC" w:rsidP="005967DC">
    <w:pPr>
      <w:pStyle w:val="Footer"/>
    </w:pPr>
  </w:p>
  <w:p w14:paraId="65F4E2BB" w14:textId="0B0284C5" w:rsidR="00F4102C" w:rsidRPr="008A33DB" w:rsidRDefault="00F4102C" w:rsidP="008A33DB">
    <w:pPr>
      <w:pStyle w:val="Footer"/>
      <w:jc w:val="center"/>
      <w:rPr>
        <w:rFonts w:cs="Arial"/>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8E73A" w14:textId="77777777" w:rsidR="003754A1" w:rsidRDefault="003754A1" w:rsidP="00070E42">
      <w:r>
        <w:separator/>
      </w:r>
    </w:p>
  </w:footnote>
  <w:footnote w:type="continuationSeparator" w:id="0">
    <w:p w14:paraId="5433EFCB" w14:textId="77777777" w:rsidR="003754A1" w:rsidRDefault="003754A1" w:rsidP="00070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68380" w14:textId="67B81E62" w:rsidR="00F4102C" w:rsidRPr="00166AFE" w:rsidRDefault="00166AFE" w:rsidP="00166AFE">
    <w:pPr>
      <w:pStyle w:val="Header"/>
      <w:tabs>
        <w:tab w:val="left" w:pos="1483"/>
        <w:tab w:val="left" w:pos="8040"/>
      </w:tabs>
      <w:rPr>
        <w:position w:val="90"/>
      </w:rPr>
    </w:pPr>
    <w:r>
      <w:rPr>
        <w:noProof/>
      </w:rPr>
      <mc:AlternateContent>
        <mc:Choice Requires="wps">
          <w:drawing>
            <wp:anchor distT="0" distB="0" distL="114300" distR="114300" simplePos="0" relativeHeight="251674624" behindDoc="0" locked="0" layoutInCell="1" allowOverlap="1" wp14:anchorId="53BD7935" wp14:editId="26DFBBE6">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2346D" id="Line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" strokeweight="1pt"/>
          </w:pict>
        </mc:Fallback>
      </mc:AlternateContent>
    </w:r>
    <w:r>
      <w:rPr>
        <w:rFonts w:ascii="Book Antiqua" w:hAnsi="Book Antiqua"/>
        <w:smallCaps/>
        <w:noProof/>
        <w:position w:val="110"/>
        <w:sz w:val="48"/>
      </w:rPr>
      <w:drawing>
        <wp:inline distT="0" distB="0" distL="0" distR="0" wp14:anchorId="703831A1" wp14:editId="36D4EDD7">
          <wp:extent cx="914400" cy="441325"/>
          <wp:effectExtent l="0" t="0" r="0" b="0"/>
          <wp:docPr id="13" name="Picture 13"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EDF"/>
    <w:multiLevelType w:val="multilevel"/>
    <w:tmpl w:val="A0F0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A04C3"/>
    <w:multiLevelType w:val="multilevel"/>
    <w:tmpl w:val="BA82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274C5"/>
    <w:multiLevelType w:val="hybridMultilevel"/>
    <w:tmpl w:val="EA26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C213F"/>
    <w:multiLevelType w:val="hybridMultilevel"/>
    <w:tmpl w:val="510E03A8"/>
    <w:styleLink w:val="Bullets"/>
    <w:lvl w:ilvl="0" w:tplc="A0F2ED3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CFEE96E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B332FDA6">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550ADC1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57945AEE">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BE64AB5A">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109EDE5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6F78AC7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ACE73C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612B3"/>
    <w:multiLevelType w:val="hybridMultilevel"/>
    <w:tmpl w:val="25D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42398"/>
    <w:multiLevelType w:val="hybridMultilevel"/>
    <w:tmpl w:val="E766C1E2"/>
    <w:lvl w:ilvl="0" w:tplc="B41871F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B64D60"/>
    <w:multiLevelType w:val="hybridMultilevel"/>
    <w:tmpl w:val="510E03A8"/>
    <w:numStyleLink w:val="Bullets"/>
  </w:abstractNum>
  <w:abstractNum w:abstractNumId="7" w15:restartNumberingAfterBreak="0">
    <w:nsid w:val="36936CE8"/>
    <w:multiLevelType w:val="hybridMultilevel"/>
    <w:tmpl w:val="967A2CD0"/>
    <w:lvl w:ilvl="0" w:tplc="AFBC33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25E45"/>
    <w:multiLevelType w:val="hybridMultilevel"/>
    <w:tmpl w:val="ADD44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CE5AA2"/>
    <w:multiLevelType w:val="multilevel"/>
    <w:tmpl w:val="6E04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067D90"/>
    <w:multiLevelType w:val="multilevel"/>
    <w:tmpl w:val="7D52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F43A93"/>
    <w:multiLevelType w:val="hybridMultilevel"/>
    <w:tmpl w:val="B52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707C7"/>
    <w:multiLevelType w:val="hybridMultilevel"/>
    <w:tmpl w:val="0F3C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3"/>
  </w:num>
  <w:num w:numId="5">
    <w:abstractNumId w:val="6"/>
  </w:num>
  <w:num w:numId="6">
    <w:abstractNumId w:val="11"/>
  </w:num>
  <w:num w:numId="7">
    <w:abstractNumId w:val="9"/>
  </w:num>
  <w:num w:numId="8">
    <w:abstractNumId w:val="0"/>
  </w:num>
  <w:num w:numId="9">
    <w:abstractNumId w:val="5"/>
  </w:num>
  <w:num w:numId="10">
    <w:abstractNumId w:val="12"/>
  </w:num>
  <w:num w:numId="11">
    <w:abstractNumId w:val="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E42"/>
    <w:rsid w:val="000175BB"/>
    <w:rsid w:val="00023F74"/>
    <w:rsid w:val="00032C05"/>
    <w:rsid w:val="00047CD7"/>
    <w:rsid w:val="00070E42"/>
    <w:rsid w:val="000B5D31"/>
    <w:rsid w:val="000B7DC7"/>
    <w:rsid w:val="000C2EEC"/>
    <w:rsid w:val="000D4B55"/>
    <w:rsid w:val="001130CD"/>
    <w:rsid w:val="0012494E"/>
    <w:rsid w:val="0012691E"/>
    <w:rsid w:val="00142986"/>
    <w:rsid w:val="0015138B"/>
    <w:rsid w:val="00166AFE"/>
    <w:rsid w:val="0017724F"/>
    <w:rsid w:val="001774D2"/>
    <w:rsid w:val="00177FAC"/>
    <w:rsid w:val="00180B52"/>
    <w:rsid w:val="001A5CDD"/>
    <w:rsid w:val="001C66F3"/>
    <w:rsid w:val="001E004A"/>
    <w:rsid w:val="001F0F2B"/>
    <w:rsid w:val="001F491B"/>
    <w:rsid w:val="002000D7"/>
    <w:rsid w:val="002012A9"/>
    <w:rsid w:val="00207CE4"/>
    <w:rsid w:val="00215CDA"/>
    <w:rsid w:val="002212F0"/>
    <w:rsid w:val="00224962"/>
    <w:rsid w:val="00224CD7"/>
    <w:rsid w:val="00226727"/>
    <w:rsid w:val="0022716C"/>
    <w:rsid w:val="00243056"/>
    <w:rsid w:val="002460AF"/>
    <w:rsid w:val="00256EB6"/>
    <w:rsid w:val="002674D9"/>
    <w:rsid w:val="00277B20"/>
    <w:rsid w:val="002A5096"/>
    <w:rsid w:val="002C14A1"/>
    <w:rsid w:val="002E1761"/>
    <w:rsid w:val="002E579C"/>
    <w:rsid w:val="00300001"/>
    <w:rsid w:val="0030578D"/>
    <w:rsid w:val="00314511"/>
    <w:rsid w:val="003342DD"/>
    <w:rsid w:val="00341627"/>
    <w:rsid w:val="00363448"/>
    <w:rsid w:val="003754A1"/>
    <w:rsid w:val="00386DCF"/>
    <w:rsid w:val="00387319"/>
    <w:rsid w:val="00396C13"/>
    <w:rsid w:val="003A5EC3"/>
    <w:rsid w:val="003B7B5C"/>
    <w:rsid w:val="003C1F29"/>
    <w:rsid w:val="003C59CA"/>
    <w:rsid w:val="003D4058"/>
    <w:rsid w:val="003F36E1"/>
    <w:rsid w:val="00401F32"/>
    <w:rsid w:val="00414BD0"/>
    <w:rsid w:val="00430E4E"/>
    <w:rsid w:val="00432FAC"/>
    <w:rsid w:val="0043459E"/>
    <w:rsid w:val="00442535"/>
    <w:rsid w:val="004574A5"/>
    <w:rsid w:val="00467DCC"/>
    <w:rsid w:val="00485297"/>
    <w:rsid w:val="004A5587"/>
    <w:rsid w:val="004A5D92"/>
    <w:rsid w:val="004F22F8"/>
    <w:rsid w:val="005041AD"/>
    <w:rsid w:val="005224E2"/>
    <w:rsid w:val="00531BBC"/>
    <w:rsid w:val="00550EBC"/>
    <w:rsid w:val="00553455"/>
    <w:rsid w:val="00566F1E"/>
    <w:rsid w:val="00574260"/>
    <w:rsid w:val="005903F6"/>
    <w:rsid w:val="005967DC"/>
    <w:rsid w:val="005B2577"/>
    <w:rsid w:val="005B2716"/>
    <w:rsid w:val="005D54B0"/>
    <w:rsid w:val="006308CE"/>
    <w:rsid w:val="0063245E"/>
    <w:rsid w:val="00632944"/>
    <w:rsid w:val="00657A1B"/>
    <w:rsid w:val="006700E7"/>
    <w:rsid w:val="006818C6"/>
    <w:rsid w:val="00697933"/>
    <w:rsid w:val="006A2B94"/>
    <w:rsid w:val="006C6EAD"/>
    <w:rsid w:val="006D26E5"/>
    <w:rsid w:val="006D79FC"/>
    <w:rsid w:val="006E2632"/>
    <w:rsid w:val="006E68BE"/>
    <w:rsid w:val="006E7C80"/>
    <w:rsid w:val="0070191A"/>
    <w:rsid w:val="00707927"/>
    <w:rsid w:val="007200CA"/>
    <w:rsid w:val="00727C03"/>
    <w:rsid w:val="00730F6C"/>
    <w:rsid w:val="00741328"/>
    <w:rsid w:val="0075266D"/>
    <w:rsid w:val="00771948"/>
    <w:rsid w:val="007945FA"/>
    <w:rsid w:val="007A0356"/>
    <w:rsid w:val="007A0506"/>
    <w:rsid w:val="007A248F"/>
    <w:rsid w:val="007F088E"/>
    <w:rsid w:val="007F412E"/>
    <w:rsid w:val="00831B58"/>
    <w:rsid w:val="00835191"/>
    <w:rsid w:val="008478A4"/>
    <w:rsid w:val="008661A7"/>
    <w:rsid w:val="00877342"/>
    <w:rsid w:val="00880078"/>
    <w:rsid w:val="008A33DB"/>
    <w:rsid w:val="008C6AF7"/>
    <w:rsid w:val="008D756A"/>
    <w:rsid w:val="008E46B6"/>
    <w:rsid w:val="00904E98"/>
    <w:rsid w:val="0095189D"/>
    <w:rsid w:val="00975B37"/>
    <w:rsid w:val="0098138B"/>
    <w:rsid w:val="0099190D"/>
    <w:rsid w:val="009A0B6D"/>
    <w:rsid w:val="009A2599"/>
    <w:rsid w:val="009A6F1C"/>
    <w:rsid w:val="009C21CD"/>
    <w:rsid w:val="009D20A9"/>
    <w:rsid w:val="009E68B5"/>
    <w:rsid w:val="00A02FF6"/>
    <w:rsid w:val="00A05427"/>
    <w:rsid w:val="00A12CF5"/>
    <w:rsid w:val="00A202A1"/>
    <w:rsid w:val="00A23260"/>
    <w:rsid w:val="00A3178B"/>
    <w:rsid w:val="00A37F47"/>
    <w:rsid w:val="00A40C4A"/>
    <w:rsid w:val="00A50561"/>
    <w:rsid w:val="00A66F46"/>
    <w:rsid w:val="00A822C4"/>
    <w:rsid w:val="00A8388C"/>
    <w:rsid w:val="00AA7194"/>
    <w:rsid w:val="00AB13A0"/>
    <w:rsid w:val="00AC1EF4"/>
    <w:rsid w:val="00AE0474"/>
    <w:rsid w:val="00AF0921"/>
    <w:rsid w:val="00B01DF9"/>
    <w:rsid w:val="00B20429"/>
    <w:rsid w:val="00B209A3"/>
    <w:rsid w:val="00B400CC"/>
    <w:rsid w:val="00B4091A"/>
    <w:rsid w:val="00B65091"/>
    <w:rsid w:val="00B8679D"/>
    <w:rsid w:val="00B937C0"/>
    <w:rsid w:val="00BA0209"/>
    <w:rsid w:val="00BA1257"/>
    <w:rsid w:val="00BA6851"/>
    <w:rsid w:val="00BA68E2"/>
    <w:rsid w:val="00BD7C55"/>
    <w:rsid w:val="00BF1CF5"/>
    <w:rsid w:val="00C62B29"/>
    <w:rsid w:val="00C64A44"/>
    <w:rsid w:val="00C84E90"/>
    <w:rsid w:val="00CE4AA8"/>
    <w:rsid w:val="00D144B5"/>
    <w:rsid w:val="00D20996"/>
    <w:rsid w:val="00D250CB"/>
    <w:rsid w:val="00D317F3"/>
    <w:rsid w:val="00D60BFD"/>
    <w:rsid w:val="00D725E8"/>
    <w:rsid w:val="00D93E13"/>
    <w:rsid w:val="00DA6368"/>
    <w:rsid w:val="00DB39A9"/>
    <w:rsid w:val="00DC1D74"/>
    <w:rsid w:val="00DC2BBA"/>
    <w:rsid w:val="00DC2DD5"/>
    <w:rsid w:val="00DD67CA"/>
    <w:rsid w:val="00DE613F"/>
    <w:rsid w:val="00DE680A"/>
    <w:rsid w:val="00E220AA"/>
    <w:rsid w:val="00E30E46"/>
    <w:rsid w:val="00E333C8"/>
    <w:rsid w:val="00E371D7"/>
    <w:rsid w:val="00E46BD9"/>
    <w:rsid w:val="00E5308F"/>
    <w:rsid w:val="00E53E3A"/>
    <w:rsid w:val="00E6199E"/>
    <w:rsid w:val="00E67176"/>
    <w:rsid w:val="00EA61B4"/>
    <w:rsid w:val="00EC1BDC"/>
    <w:rsid w:val="00ED53D6"/>
    <w:rsid w:val="00EE5F97"/>
    <w:rsid w:val="00F142D1"/>
    <w:rsid w:val="00F27839"/>
    <w:rsid w:val="00F375A4"/>
    <w:rsid w:val="00F4102C"/>
    <w:rsid w:val="00F54199"/>
    <w:rsid w:val="00F66F84"/>
    <w:rsid w:val="00F70D9C"/>
    <w:rsid w:val="00F735FC"/>
    <w:rsid w:val="00F9491E"/>
    <w:rsid w:val="00FB3F28"/>
    <w:rsid w:val="00FD2D4D"/>
    <w:rsid w:val="00FE6F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538B1"/>
  <w15:chartTrackingRefBased/>
  <w15:docId w15:val="{F1523B34-B3E9-49CB-ABD1-B9798C9A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ORD"/>
    <w:qFormat/>
    <w:rsid w:val="00070E42"/>
    <w:pPr>
      <w:spacing w:after="0" w:line="240" w:lineRule="auto"/>
    </w:pPr>
    <w:rPr>
      <w:rFonts w:ascii="Calibri" w:hAnsi="Calibri" w:cs="Times New Roman"/>
      <w:lang w:val="en-US"/>
    </w:rPr>
  </w:style>
  <w:style w:type="paragraph" w:styleId="Heading1">
    <w:name w:val="heading 1"/>
    <w:basedOn w:val="Normal"/>
    <w:next w:val="Normal"/>
    <w:link w:val="Heading1Char"/>
    <w:uiPriority w:val="9"/>
    <w:qFormat/>
    <w:rsid w:val="007200C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E42"/>
    <w:pPr>
      <w:tabs>
        <w:tab w:val="center" w:pos="4513"/>
        <w:tab w:val="right" w:pos="9026"/>
      </w:tabs>
    </w:pPr>
  </w:style>
  <w:style w:type="character" w:customStyle="1" w:styleId="HeaderChar">
    <w:name w:val="Header Char"/>
    <w:basedOn w:val="DefaultParagraphFont"/>
    <w:link w:val="Header"/>
    <w:uiPriority w:val="99"/>
    <w:rsid w:val="00070E42"/>
  </w:style>
  <w:style w:type="paragraph" w:styleId="Footer">
    <w:name w:val="footer"/>
    <w:basedOn w:val="Normal"/>
    <w:link w:val="FooterChar"/>
    <w:unhideWhenUsed/>
    <w:rsid w:val="00070E42"/>
    <w:pPr>
      <w:tabs>
        <w:tab w:val="center" w:pos="4513"/>
        <w:tab w:val="right" w:pos="9026"/>
      </w:tabs>
    </w:pPr>
  </w:style>
  <w:style w:type="character" w:customStyle="1" w:styleId="FooterChar">
    <w:name w:val="Footer Char"/>
    <w:basedOn w:val="DefaultParagraphFont"/>
    <w:link w:val="Footer"/>
    <w:rsid w:val="00070E42"/>
  </w:style>
  <w:style w:type="paragraph" w:styleId="ListParagraph">
    <w:name w:val="List Paragraph"/>
    <w:basedOn w:val="Normal"/>
    <w:uiPriority w:val="34"/>
    <w:qFormat/>
    <w:rsid w:val="00070E42"/>
    <w:pPr>
      <w:ind w:left="720"/>
      <w:contextualSpacing/>
    </w:pPr>
  </w:style>
  <w:style w:type="character" w:styleId="Hyperlink">
    <w:name w:val="Hyperlink"/>
    <w:basedOn w:val="DefaultParagraphFont"/>
    <w:unhideWhenUsed/>
    <w:rsid w:val="00070E42"/>
    <w:rPr>
      <w:color w:val="0000FF"/>
      <w:u w:val="single"/>
    </w:rPr>
  </w:style>
  <w:style w:type="character" w:styleId="CommentReference">
    <w:name w:val="annotation reference"/>
    <w:basedOn w:val="DefaultParagraphFont"/>
    <w:uiPriority w:val="99"/>
    <w:semiHidden/>
    <w:unhideWhenUsed/>
    <w:rsid w:val="00032C05"/>
    <w:rPr>
      <w:sz w:val="16"/>
      <w:szCs w:val="16"/>
    </w:rPr>
  </w:style>
  <w:style w:type="paragraph" w:styleId="CommentText">
    <w:name w:val="annotation text"/>
    <w:basedOn w:val="Normal"/>
    <w:link w:val="CommentTextChar"/>
    <w:uiPriority w:val="99"/>
    <w:semiHidden/>
    <w:unhideWhenUsed/>
    <w:rsid w:val="00032C05"/>
    <w:rPr>
      <w:sz w:val="20"/>
      <w:szCs w:val="20"/>
    </w:rPr>
  </w:style>
  <w:style w:type="character" w:customStyle="1" w:styleId="CommentTextChar">
    <w:name w:val="Comment Text Char"/>
    <w:basedOn w:val="DefaultParagraphFont"/>
    <w:link w:val="CommentText"/>
    <w:uiPriority w:val="99"/>
    <w:semiHidden/>
    <w:rsid w:val="00032C05"/>
    <w:rPr>
      <w:rFonts w:ascii="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32C05"/>
    <w:rPr>
      <w:b/>
      <w:bCs/>
    </w:rPr>
  </w:style>
  <w:style w:type="character" w:customStyle="1" w:styleId="CommentSubjectChar">
    <w:name w:val="Comment Subject Char"/>
    <w:basedOn w:val="CommentTextChar"/>
    <w:link w:val="CommentSubject"/>
    <w:uiPriority w:val="99"/>
    <w:semiHidden/>
    <w:rsid w:val="00032C05"/>
    <w:rPr>
      <w:rFonts w:ascii="Calibri" w:hAnsi="Calibri" w:cs="Times New Roman"/>
      <w:b/>
      <w:bCs/>
      <w:sz w:val="20"/>
      <w:szCs w:val="20"/>
      <w:lang w:val="en-US"/>
    </w:rPr>
  </w:style>
  <w:style w:type="paragraph" w:styleId="BalloonText">
    <w:name w:val="Balloon Text"/>
    <w:basedOn w:val="Normal"/>
    <w:link w:val="BalloonTextChar"/>
    <w:uiPriority w:val="99"/>
    <w:semiHidden/>
    <w:unhideWhenUsed/>
    <w:rsid w:val="00032C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C05"/>
    <w:rPr>
      <w:rFonts w:ascii="Segoe UI" w:hAnsi="Segoe UI" w:cs="Segoe UI"/>
      <w:sz w:val="18"/>
      <w:szCs w:val="18"/>
      <w:lang w:val="en-US"/>
    </w:rPr>
  </w:style>
  <w:style w:type="character" w:customStyle="1" w:styleId="Heading1Char">
    <w:name w:val="Heading 1 Char"/>
    <w:basedOn w:val="DefaultParagraphFont"/>
    <w:link w:val="Heading1"/>
    <w:uiPriority w:val="9"/>
    <w:rsid w:val="007200CA"/>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7200CA"/>
    <w:pPr>
      <w:spacing w:before="100" w:beforeAutospacing="1" w:after="100" w:afterAutospacing="1"/>
    </w:pPr>
    <w:rPr>
      <w:rFonts w:ascii="Times New Roman" w:eastAsia="Times New Roman" w:hAnsi="Times New Roman"/>
      <w:sz w:val="24"/>
      <w:szCs w:val="24"/>
      <w:lang w:val="en-GB" w:eastAsia="en-GB"/>
    </w:rPr>
  </w:style>
  <w:style w:type="character" w:customStyle="1" w:styleId="UnresolvedMention1">
    <w:name w:val="Unresolved Mention1"/>
    <w:basedOn w:val="DefaultParagraphFont"/>
    <w:uiPriority w:val="99"/>
    <w:semiHidden/>
    <w:unhideWhenUsed/>
    <w:rsid w:val="00DE680A"/>
    <w:rPr>
      <w:color w:val="605E5C"/>
      <w:shd w:val="clear" w:color="auto" w:fill="E1DFDD"/>
    </w:rPr>
  </w:style>
  <w:style w:type="character" w:styleId="FollowedHyperlink">
    <w:name w:val="FollowedHyperlink"/>
    <w:basedOn w:val="DefaultParagraphFont"/>
    <w:uiPriority w:val="99"/>
    <w:semiHidden/>
    <w:unhideWhenUsed/>
    <w:rsid w:val="00DE680A"/>
    <w:rPr>
      <w:color w:val="954F72" w:themeColor="followedHyperlink"/>
      <w:u w:val="single"/>
    </w:rPr>
  </w:style>
  <w:style w:type="paragraph" w:customStyle="1" w:styleId="Body">
    <w:name w:val="Body"/>
    <w:rsid w:val="00A8388C"/>
    <w:pPr>
      <w:pBdr>
        <w:top w:val="nil"/>
        <w:left w:val="nil"/>
        <w:bottom w:val="nil"/>
        <w:right w:val="nil"/>
        <w:between w:val="nil"/>
        <w:bar w:val="nil"/>
      </w:pBdr>
    </w:pPr>
    <w:rPr>
      <w:rFonts w:ascii="Calibri" w:eastAsia="Calibri" w:hAnsi="Calibri" w:cs="Calibri"/>
      <w:color w:val="000000"/>
      <w:u w:color="000000"/>
      <w:bdr w:val="nil"/>
      <w:lang w:val="en-US"/>
    </w:rPr>
  </w:style>
  <w:style w:type="character" w:customStyle="1" w:styleId="Hyperlink0">
    <w:name w:val="Hyperlink.0"/>
    <w:basedOn w:val="Hyperlink"/>
    <w:rsid w:val="00A8388C"/>
    <w:rPr>
      <w:color w:val="0000FF"/>
      <w:u w:val="single" w:color="0000FF"/>
    </w:rPr>
  </w:style>
  <w:style w:type="numbering" w:customStyle="1" w:styleId="Bullets">
    <w:name w:val="Bullets"/>
    <w:rsid w:val="00A8388C"/>
    <w:pPr>
      <w:numPr>
        <w:numId w:val="4"/>
      </w:numPr>
    </w:pPr>
  </w:style>
  <w:style w:type="paragraph" w:styleId="FootnoteText">
    <w:name w:val="footnote text"/>
    <w:basedOn w:val="Normal"/>
    <w:link w:val="FootnoteTextChar"/>
    <w:semiHidden/>
    <w:unhideWhenUsed/>
    <w:rsid w:val="00F27839"/>
    <w:rPr>
      <w:rFonts w:asciiTheme="minorHAnsi" w:eastAsiaTheme="minorEastAsia" w:hAnsiTheme="minorHAnsi" w:cstheme="minorBidi"/>
      <w:sz w:val="24"/>
      <w:szCs w:val="20"/>
      <w:lang w:eastAsia="zh-CN"/>
    </w:rPr>
  </w:style>
  <w:style w:type="character" w:customStyle="1" w:styleId="FootnoteTextChar">
    <w:name w:val="Footnote Text Char"/>
    <w:basedOn w:val="DefaultParagraphFont"/>
    <w:link w:val="FootnoteText"/>
    <w:semiHidden/>
    <w:rsid w:val="00F27839"/>
    <w:rPr>
      <w:rFonts w:eastAsiaTheme="minorEastAsia"/>
      <w:sz w:val="24"/>
      <w:szCs w:val="20"/>
      <w:lang w:val="en-US" w:eastAsia="zh-CN"/>
    </w:rPr>
  </w:style>
  <w:style w:type="character" w:customStyle="1" w:styleId="UnresolvedMention2">
    <w:name w:val="Unresolved Mention2"/>
    <w:basedOn w:val="DefaultParagraphFont"/>
    <w:uiPriority w:val="99"/>
    <w:semiHidden/>
    <w:unhideWhenUsed/>
    <w:rsid w:val="008D756A"/>
    <w:rPr>
      <w:color w:val="605E5C"/>
      <w:shd w:val="clear" w:color="auto" w:fill="E1DFDD"/>
    </w:rPr>
  </w:style>
  <w:style w:type="character" w:styleId="FootnoteReference">
    <w:name w:val="footnote reference"/>
    <w:basedOn w:val="DefaultParagraphFont"/>
    <w:semiHidden/>
    <w:unhideWhenUsed/>
    <w:rsid w:val="00A37F47"/>
    <w:rPr>
      <w:vertAlign w:val="superscript"/>
    </w:rPr>
  </w:style>
  <w:style w:type="character" w:styleId="UnresolvedMention">
    <w:name w:val="Unresolved Mention"/>
    <w:basedOn w:val="DefaultParagraphFont"/>
    <w:uiPriority w:val="99"/>
    <w:semiHidden/>
    <w:unhideWhenUsed/>
    <w:rsid w:val="00EE5F97"/>
    <w:rPr>
      <w:color w:val="605E5C"/>
      <w:shd w:val="clear" w:color="auto" w:fill="E1DFDD"/>
    </w:rPr>
  </w:style>
  <w:style w:type="paragraph" w:styleId="BodyText2">
    <w:name w:val="Body Text 2"/>
    <w:basedOn w:val="Normal"/>
    <w:link w:val="BodyText2Char"/>
    <w:rsid w:val="002C14A1"/>
    <w:pPr>
      <w:spacing w:line="360" w:lineRule="auto"/>
    </w:pPr>
    <w:rPr>
      <w:rFonts w:ascii="Times New Roman" w:eastAsia="Times New Roman" w:hAnsi="Times New Roman"/>
      <w:sz w:val="24"/>
      <w:szCs w:val="20"/>
      <w:lang w:val="en-GB"/>
    </w:rPr>
  </w:style>
  <w:style w:type="character" w:customStyle="1" w:styleId="BodyText2Char">
    <w:name w:val="Body Text 2 Char"/>
    <w:basedOn w:val="DefaultParagraphFont"/>
    <w:link w:val="BodyText2"/>
    <w:rsid w:val="002C14A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660086">
      <w:bodyDiv w:val="1"/>
      <w:marLeft w:val="0"/>
      <w:marRight w:val="0"/>
      <w:marTop w:val="0"/>
      <w:marBottom w:val="0"/>
      <w:divBdr>
        <w:top w:val="none" w:sz="0" w:space="0" w:color="auto"/>
        <w:left w:val="none" w:sz="0" w:space="0" w:color="auto"/>
        <w:bottom w:val="none" w:sz="0" w:space="0" w:color="auto"/>
        <w:right w:val="none" w:sz="0" w:space="0" w:color="auto"/>
      </w:divBdr>
    </w:div>
    <w:div w:id="1029455708">
      <w:bodyDiv w:val="1"/>
      <w:marLeft w:val="0"/>
      <w:marRight w:val="0"/>
      <w:marTop w:val="0"/>
      <w:marBottom w:val="0"/>
      <w:divBdr>
        <w:top w:val="none" w:sz="0" w:space="0" w:color="auto"/>
        <w:left w:val="none" w:sz="0" w:space="0" w:color="auto"/>
        <w:bottom w:val="none" w:sz="0" w:space="0" w:color="auto"/>
        <w:right w:val="none" w:sz="0" w:space="0" w:color="auto"/>
      </w:divBdr>
    </w:div>
    <w:div w:id="1132943194">
      <w:bodyDiv w:val="1"/>
      <w:marLeft w:val="0"/>
      <w:marRight w:val="0"/>
      <w:marTop w:val="0"/>
      <w:marBottom w:val="0"/>
      <w:divBdr>
        <w:top w:val="none" w:sz="0" w:space="0" w:color="auto"/>
        <w:left w:val="none" w:sz="0" w:space="0" w:color="auto"/>
        <w:bottom w:val="none" w:sz="0" w:space="0" w:color="auto"/>
        <w:right w:val="none" w:sz="0" w:space="0" w:color="auto"/>
      </w:divBdr>
    </w:div>
    <w:div w:id="1339113789">
      <w:bodyDiv w:val="1"/>
      <w:marLeft w:val="0"/>
      <w:marRight w:val="0"/>
      <w:marTop w:val="0"/>
      <w:marBottom w:val="0"/>
      <w:divBdr>
        <w:top w:val="none" w:sz="0" w:space="0" w:color="auto"/>
        <w:left w:val="none" w:sz="0" w:space="0" w:color="auto"/>
        <w:bottom w:val="none" w:sz="0" w:space="0" w:color="auto"/>
        <w:right w:val="none" w:sz="0" w:space="0" w:color="auto"/>
      </w:divBdr>
    </w:div>
    <w:div w:id="212796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ia.shurafa@for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rporate.ford.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emma.chalcroft@bcw-globa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facebook.com/fordmiddleeast" TargetMode="External"/><Relationship Id="rId18" Type="http://schemas.openxmlformats.org/officeDocument/2006/relationships/hyperlink" Target="http://www.twitter.com/fordmiddleeast" TargetMode="External"/><Relationship Id="rId3" Type="http://schemas.openxmlformats.org/officeDocument/2006/relationships/image" Target="media/image1.wmf"/><Relationship Id="rId21" Type="http://schemas.openxmlformats.org/officeDocument/2006/relationships/image" Target="media/image50.png"/><Relationship Id="rId7" Type="http://schemas.openxmlformats.org/officeDocument/2006/relationships/hyperlink" Target="http://www.youtube.com/fordmiddleast" TargetMode="External"/><Relationship Id="rId12" Type="http://schemas.openxmlformats.org/officeDocument/2006/relationships/image" Target="media/image30.png"/><Relationship Id="rId17" Type="http://schemas.openxmlformats.org/officeDocument/2006/relationships/image" Target="media/image40.png"/><Relationship Id="rId2" Type="http://schemas.openxmlformats.org/officeDocument/2006/relationships/hyperlink" Target="http://www.instagram.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image" Target="media/image2.png"/><Relationship Id="rId11" Type="http://schemas.openxmlformats.org/officeDocument/2006/relationships/hyperlink" Target="http://www.facebook.com/fordmiddleeast" TargetMode="External"/><Relationship Id="rId5" Type="http://schemas.openxmlformats.org/officeDocument/2006/relationships/hyperlink" Target="http://www.facebook.com/ford"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0.wmf"/><Relationship Id="rId9" Type="http://schemas.openxmlformats.org/officeDocument/2006/relationships/hyperlink" Target="http://www.youtube.com/fordmiddleast" TargetMode="External"/><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www.facebook.com/fordmiddleeast" TargetMode="External"/><Relationship Id="rId18" Type="http://schemas.openxmlformats.org/officeDocument/2006/relationships/hyperlink" Target="http://www.twitter.com/fordmiddleeast" TargetMode="External"/><Relationship Id="rId3" Type="http://schemas.openxmlformats.org/officeDocument/2006/relationships/image" Target="media/image1.wmf"/><Relationship Id="rId21" Type="http://schemas.openxmlformats.org/officeDocument/2006/relationships/image" Target="media/image50.png"/><Relationship Id="rId7" Type="http://schemas.openxmlformats.org/officeDocument/2006/relationships/hyperlink" Target="http://www.youtube.com/fordmiddleast" TargetMode="External"/><Relationship Id="rId12" Type="http://schemas.openxmlformats.org/officeDocument/2006/relationships/image" Target="media/image30.png"/><Relationship Id="rId17" Type="http://schemas.openxmlformats.org/officeDocument/2006/relationships/image" Target="media/image40.png"/><Relationship Id="rId2" Type="http://schemas.openxmlformats.org/officeDocument/2006/relationships/hyperlink" Target="http://www.instagram.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image" Target="media/image2.png"/><Relationship Id="rId11" Type="http://schemas.openxmlformats.org/officeDocument/2006/relationships/hyperlink" Target="http://www.facebook.com/fordmiddleeast" TargetMode="External"/><Relationship Id="rId5" Type="http://schemas.openxmlformats.org/officeDocument/2006/relationships/hyperlink" Target="http://www.facebook.com/ford" TargetMode="Externa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0.wmf"/><Relationship Id="rId9" Type="http://schemas.openxmlformats.org/officeDocument/2006/relationships/hyperlink" Target="http://www.youtube.com/fordmiddleast" TargetMode="External"/><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Guinane</dc:creator>
  <cp:keywords/>
  <dc:description/>
  <cp:lastModifiedBy>AlHamed, Sadiq</cp:lastModifiedBy>
  <cp:revision>10</cp:revision>
  <dcterms:created xsi:type="dcterms:W3CDTF">2020-10-13T08:15:00Z</dcterms:created>
  <dcterms:modified xsi:type="dcterms:W3CDTF">2020-10-27T07:40:00Z</dcterms:modified>
</cp:coreProperties>
</file>